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DFC" w:rsidRDefault="00DE178A" w:rsidP="00EF38C1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3C1DFC" w:rsidRPr="00DE178A" w:rsidRDefault="00DE178A" w:rsidP="00EF38C1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EF38C1" w:rsidRPr="00EF38C1" w:rsidRDefault="00EF38C1" w:rsidP="00EF38C1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a)</w:t>
            </w:r>
            <w:r w:rsidRPr="00EF38C1">
              <w:rPr>
                <w:rFonts w:ascii="Times New Roman" w:hAnsi="Times New Roman"/>
                <w:sz w:val="20"/>
                <w:szCs w:val="22"/>
              </w:rPr>
              <w:t>Prestação</w:t>
            </w:r>
            <w:proofErr w:type="gramEnd"/>
            <w:r w:rsidRPr="00EF38C1">
              <w:rPr>
                <w:rFonts w:ascii="Times New Roman" w:hAnsi="Times New Roman"/>
                <w:sz w:val="20"/>
                <w:szCs w:val="22"/>
              </w:rPr>
              <w:t xml:space="preserve"> de serviços Jornalístico para dar PUBLICIDADE  avisos, notas, licitações, convites, bem como outros assuntos de interesses da Câmara de Vereadores do Município de Muçum (RS).</w:t>
            </w:r>
          </w:p>
          <w:p w:rsidR="00EF38C1" w:rsidRPr="00EF38C1" w:rsidRDefault="00EF38C1" w:rsidP="00EF38C1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EF38C1">
              <w:rPr>
                <w:rFonts w:ascii="Times New Roman" w:hAnsi="Times New Roman"/>
                <w:sz w:val="20"/>
                <w:szCs w:val="22"/>
              </w:rPr>
              <w:t xml:space="preserve">b) O Jornal deverá dispor de 1 (uma) página quinzenal para cobertura das atividades legislativas, informações oficiais outros assuntos de interesses da Câmara de Vereadores do Município de Muçum (RS), com no mínimo 24 (vinte e quatro) publicações anuais, ressalvada a possibilidade de publicações extraordinárias.  </w:t>
            </w:r>
          </w:p>
          <w:p w:rsidR="002D39F8" w:rsidRPr="00ED5545" w:rsidRDefault="00EF38C1" w:rsidP="00EF38C1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EF38C1">
              <w:rPr>
                <w:rFonts w:ascii="Times New Roman" w:hAnsi="Times New Roman"/>
                <w:sz w:val="20"/>
                <w:szCs w:val="22"/>
              </w:rPr>
              <w:t>c) Fornecer a Câmara de Vereadores 15 (quinze) copias de cada edição do Jornal.</w:t>
            </w: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EF38C1">
        <w:rPr>
          <w:rFonts w:ascii="Times New Roman" w:hAnsi="Times New Roman"/>
          <w:sz w:val="20"/>
          <w:szCs w:val="22"/>
        </w:rPr>
        <w:t>31 de março de 2026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bookmarkStart w:id="0" w:name="_GoBack"/>
      <w:bookmarkEnd w:id="0"/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CDF" w:rsidRDefault="001E7CDF" w:rsidP="00BE6ED6">
      <w:r>
        <w:separator/>
      </w:r>
    </w:p>
  </w:endnote>
  <w:endnote w:type="continuationSeparator" w:id="0">
    <w:p w:rsidR="001E7CDF" w:rsidRDefault="001E7CDF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CDF" w:rsidRDefault="001E7CDF" w:rsidP="00BE6ED6">
      <w:r>
        <w:separator/>
      </w:r>
    </w:p>
  </w:footnote>
  <w:footnote w:type="continuationSeparator" w:id="0">
    <w:p w:rsidR="001E7CDF" w:rsidRDefault="001E7CDF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3043E"/>
    <w:rsid w:val="00171708"/>
    <w:rsid w:val="001A027F"/>
    <w:rsid w:val="001A07AD"/>
    <w:rsid w:val="001A32E4"/>
    <w:rsid w:val="001C4B2B"/>
    <w:rsid w:val="001E7CDF"/>
    <w:rsid w:val="001F1A03"/>
    <w:rsid w:val="00203D65"/>
    <w:rsid w:val="002249DA"/>
    <w:rsid w:val="00251B79"/>
    <w:rsid w:val="00285912"/>
    <w:rsid w:val="002B23E2"/>
    <w:rsid w:val="002B73E3"/>
    <w:rsid w:val="002D39F8"/>
    <w:rsid w:val="002E129B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1BBA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EF38C1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1B80B-2739-4A35-A7E8-F6D6100E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4</cp:revision>
  <cp:lastPrinted>2024-11-11T21:27:00Z</cp:lastPrinted>
  <dcterms:created xsi:type="dcterms:W3CDTF">2026-03-31T13:21:00Z</dcterms:created>
  <dcterms:modified xsi:type="dcterms:W3CDTF">2026-03-31T13:27:00Z</dcterms:modified>
</cp:coreProperties>
</file>