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2E2" w:rsidRPr="00DD6CA3" w:rsidRDefault="001C5AF6" w:rsidP="00ED4542">
      <w:pPr>
        <w:autoSpaceDE w:val="0"/>
        <w:autoSpaceDN w:val="0"/>
        <w:adjustRightInd w:val="0"/>
        <w:jc w:val="center"/>
        <w:rPr>
          <w:rFonts w:asciiTheme="minorHAnsi" w:hAnsiTheme="minorHAnsi" w:cstheme="minorHAnsi"/>
          <w:b/>
          <w:color w:val="000000"/>
          <w:sz w:val="28"/>
        </w:rPr>
      </w:pPr>
      <w:r>
        <w:rPr>
          <w:rFonts w:asciiTheme="minorHAnsi" w:hAnsiTheme="minorHAnsi" w:cstheme="minorHAnsi"/>
          <w:b/>
          <w:color w:val="000000"/>
          <w:sz w:val="28"/>
        </w:rPr>
        <w:t>CONTRATO Nº 001/2025</w:t>
      </w:r>
    </w:p>
    <w:p w:rsidR="003252E2" w:rsidRPr="00DD6CA3" w:rsidRDefault="003252E2" w:rsidP="00ED4542">
      <w:pPr>
        <w:autoSpaceDE w:val="0"/>
        <w:autoSpaceDN w:val="0"/>
        <w:adjustRightInd w:val="0"/>
        <w:jc w:val="center"/>
        <w:rPr>
          <w:rFonts w:asciiTheme="minorHAnsi" w:hAnsiTheme="minorHAnsi" w:cstheme="minorHAnsi"/>
          <w:b/>
          <w:color w:val="000000"/>
        </w:rPr>
      </w:pPr>
    </w:p>
    <w:p w:rsidR="003252E2" w:rsidRPr="00DD6CA3" w:rsidRDefault="003252E2" w:rsidP="003252E2">
      <w:pPr>
        <w:autoSpaceDE w:val="0"/>
        <w:autoSpaceDN w:val="0"/>
        <w:adjustRightInd w:val="0"/>
        <w:rPr>
          <w:rFonts w:asciiTheme="minorHAnsi" w:hAnsiTheme="minorHAnsi" w:cstheme="minorHAnsi"/>
          <w:color w:val="000000"/>
        </w:rPr>
      </w:pPr>
    </w:p>
    <w:p w:rsidR="003252E2" w:rsidRPr="0003296B" w:rsidRDefault="00A47FA5" w:rsidP="00ED4542">
      <w:pPr>
        <w:autoSpaceDE w:val="0"/>
        <w:autoSpaceDN w:val="0"/>
        <w:adjustRightInd w:val="0"/>
        <w:jc w:val="both"/>
        <w:rPr>
          <w:rFonts w:asciiTheme="minorHAnsi" w:hAnsiTheme="minorHAnsi" w:cstheme="minorHAnsi"/>
          <w:sz w:val="28"/>
        </w:rPr>
      </w:pPr>
      <w:r w:rsidRPr="0003296B">
        <w:rPr>
          <w:rFonts w:asciiTheme="minorHAnsi" w:hAnsiTheme="minorHAnsi" w:cstheme="minorHAnsi"/>
          <w:b/>
          <w:color w:val="000000" w:themeColor="text1"/>
        </w:rPr>
        <w:t>A</w:t>
      </w:r>
      <w:r w:rsidR="00DE062A" w:rsidRPr="0003296B">
        <w:rPr>
          <w:rFonts w:asciiTheme="minorHAnsi" w:hAnsiTheme="minorHAnsi" w:cstheme="minorHAnsi"/>
          <w:b/>
          <w:color w:val="000000" w:themeColor="text1"/>
        </w:rPr>
        <w:t xml:space="preserve"> Câmara Municipal </w:t>
      </w:r>
      <w:r w:rsidR="00DE062A" w:rsidRPr="0003296B">
        <w:rPr>
          <w:rFonts w:asciiTheme="minorHAnsi" w:hAnsiTheme="minorHAnsi" w:cstheme="minorHAnsi"/>
          <w:b/>
        </w:rPr>
        <w:t>de</w:t>
      </w:r>
      <w:r w:rsidR="00EC2F13" w:rsidRPr="0003296B">
        <w:rPr>
          <w:rFonts w:asciiTheme="minorHAnsi" w:hAnsiTheme="minorHAnsi" w:cstheme="minorHAnsi"/>
          <w:b/>
          <w:color w:val="FF0000"/>
        </w:rPr>
        <w:t xml:space="preserve"> </w:t>
      </w:r>
      <w:r w:rsidR="00EC2F13" w:rsidRPr="0003296B">
        <w:rPr>
          <w:rFonts w:asciiTheme="minorHAnsi" w:hAnsiTheme="minorHAnsi" w:cstheme="minorHAnsi"/>
          <w:b/>
        </w:rPr>
        <w:t>Vereadores de Muçum</w:t>
      </w:r>
      <w:r w:rsidR="003252E2" w:rsidRPr="0003296B">
        <w:rPr>
          <w:rFonts w:asciiTheme="minorHAnsi" w:hAnsiTheme="minorHAnsi" w:cstheme="minorHAnsi"/>
          <w:b/>
          <w:color w:val="000000" w:themeColor="text1"/>
        </w:rPr>
        <w:t xml:space="preserve">, Órgão de Direito </w:t>
      </w:r>
      <w:proofErr w:type="spellStart"/>
      <w:r w:rsidR="003252E2" w:rsidRPr="0003296B">
        <w:rPr>
          <w:rFonts w:asciiTheme="minorHAnsi" w:hAnsiTheme="minorHAnsi" w:cstheme="minorHAnsi"/>
          <w:b/>
          <w:color w:val="000000" w:themeColor="text1"/>
        </w:rPr>
        <w:t>Publico</w:t>
      </w:r>
      <w:proofErr w:type="spellEnd"/>
      <w:r w:rsidR="003252E2" w:rsidRPr="0003296B">
        <w:rPr>
          <w:rFonts w:asciiTheme="minorHAnsi" w:hAnsiTheme="minorHAnsi" w:cstheme="minorHAnsi"/>
          <w:b/>
          <w:color w:val="000000" w:themeColor="text1"/>
        </w:rPr>
        <w:t xml:space="preserve">, </w:t>
      </w:r>
      <w:proofErr w:type="spellStart"/>
      <w:r w:rsidR="003252E2" w:rsidRPr="0003296B">
        <w:rPr>
          <w:rFonts w:asciiTheme="minorHAnsi" w:hAnsiTheme="minorHAnsi" w:cstheme="minorHAnsi"/>
          <w:b/>
          <w:color w:val="000000" w:themeColor="text1"/>
        </w:rPr>
        <w:t>inscrit</w:t>
      </w:r>
      <w:r w:rsidR="00796B33" w:rsidRPr="0003296B">
        <w:rPr>
          <w:rFonts w:asciiTheme="minorHAnsi" w:hAnsiTheme="minorHAnsi" w:cstheme="minorHAnsi"/>
          <w:b/>
          <w:color w:val="000000" w:themeColor="text1"/>
        </w:rPr>
        <w:t>o</w:t>
      </w:r>
      <w:r w:rsidR="003252E2" w:rsidRPr="0003296B">
        <w:rPr>
          <w:rFonts w:asciiTheme="minorHAnsi" w:hAnsiTheme="minorHAnsi" w:cstheme="minorHAnsi"/>
          <w:b/>
        </w:rPr>
        <w:t>noCNPJ</w:t>
      </w:r>
      <w:proofErr w:type="spellEnd"/>
      <w:r w:rsidR="003252E2" w:rsidRPr="0003296B">
        <w:rPr>
          <w:rFonts w:asciiTheme="minorHAnsi" w:hAnsiTheme="minorHAnsi" w:cstheme="minorHAnsi"/>
          <w:b/>
        </w:rPr>
        <w:t xml:space="preserve"> n.º</w:t>
      </w:r>
      <w:r w:rsidR="00EC2F13" w:rsidRPr="0003296B">
        <w:rPr>
          <w:rFonts w:asciiTheme="minorHAnsi" w:hAnsiTheme="minorHAnsi" w:cstheme="minorHAnsi"/>
          <w:b/>
          <w:bCs/>
          <w:color w:val="FF0000"/>
          <w:shd w:val="clear" w:color="auto" w:fill="FFFFFF"/>
        </w:rPr>
        <w:t xml:space="preserve"> </w:t>
      </w:r>
      <w:r w:rsidR="00EC2F13" w:rsidRPr="0003296B">
        <w:rPr>
          <w:rFonts w:asciiTheme="minorHAnsi" w:hAnsiTheme="minorHAnsi" w:cstheme="minorHAnsi"/>
          <w:b/>
          <w:bCs/>
          <w:shd w:val="clear" w:color="auto" w:fill="FFFFFF"/>
        </w:rPr>
        <w:t>29.347.888/0001-15</w:t>
      </w:r>
      <w:r w:rsidR="003252E2" w:rsidRPr="0003296B">
        <w:rPr>
          <w:rFonts w:asciiTheme="minorHAnsi" w:hAnsiTheme="minorHAnsi" w:cstheme="minorHAnsi"/>
          <w:b/>
        </w:rPr>
        <w:t>, com sede na</w:t>
      </w:r>
      <w:r w:rsidR="00FF391E" w:rsidRPr="0003296B">
        <w:rPr>
          <w:rFonts w:asciiTheme="minorHAnsi" w:hAnsiTheme="minorHAnsi" w:cstheme="minorHAnsi"/>
          <w:b/>
        </w:rPr>
        <w:t xml:space="preserve"> </w:t>
      </w:r>
      <w:r w:rsidR="00EC2F13" w:rsidRPr="0003296B">
        <w:rPr>
          <w:rFonts w:asciiTheme="minorHAnsi" w:hAnsiTheme="minorHAnsi" w:cstheme="minorHAnsi"/>
          <w:b/>
        </w:rPr>
        <w:t>Avenida Borges de Medeiros, nº 50, Bairro Centro, Muçum</w:t>
      </w:r>
      <w:r w:rsidR="00643180" w:rsidRPr="0003296B">
        <w:rPr>
          <w:rFonts w:asciiTheme="minorHAnsi" w:hAnsiTheme="minorHAnsi" w:cstheme="minorHAnsi"/>
          <w:b/>
        </w:rPr>
        <w:t>-RS</w:t>
      </w:r>
      <w:r w:rsidR="00FF391E" w:rsidRPr="0003296B">
        <w:rPr>
          <w:rFonts w:asciiTheme="minorHAnsi" w:hAnsiTheme="minorHAnsi" w:cstheme="minorHAnsi"/>
          <w:b/>
        </w:rPr>
        <w:t xml:space="preserve">, CEP </w:t>
      </w:r>
      <w:r w:rsidR="00EC2F13" w:rsidRPr="0003296B">
        <w:rPr>
          <w:rFonts w:asciiTheme="minorHAnsi" w:hAnsiTheme="minorHAnsi" w:cstheme="minorHAnsi"/>
          <w:b/>
        </w:rPr>
        <w:t xml:space="preserve">95970-000 </w:t>
      </w:r>
      <w:r w:rsidR="00FF391E" w:rsidRPr="0003296B">
        <w:rPr>
          <w:rFonts w:asciiTheme="minorHAnsi" w:hAnsiTheme="minorHAnsi" w:cstheme="minorHAnsi"/>
          <w:b/>
        </w:rPr>
        <w:t>,</w:t>
      </w:r>
      <w:r w:rsidR="00EC2F13" w:rsidRPr="0003296B">
        <w:rPr>
          <w:rFonts w:asciiTheme="minorHAnsi" w:hAnsiTheme="minorHAnsi" w:cstheme="minorHAnsi"/>
          <w:b/>
        </w:rPr>
        <w:t>representada neste ato pela</w:t>
      </w:r>
      <w:r w:rsidR="003252E2" w:rsidRPr="0003296B">
        <w:rPr>
          <w:rFonts w:asciiTheme="minorHAnsi" w:hAnsiTheme="minorHAnsi" w:cstheme="minorHAnsi"/>
          <w:b/>
        </w:rPr>
        <w:t xml:space="preserve"> Pre</w:t>
      </w:r>
      <w:r w:rsidR="00EC2F13" w:rsidRPr="0003296B">
        <w:rPr>
          <w:rFonts w:asciiTheme="minorHAnsi" w:hAnsiTheme="minorHAnsi" w:cstheme="minorHAnsi"/>
          <w:b/>
        </w:rPr>
        <w:t xml:space="preserve">sidente </w:t>
      </w:r>
      <w:r w:rsidR="003252E2" w:rsidRPr="0003296B">
        <w:rPr>
          <w:rFonts w:asciiTheme="minorHAnsi" w:hAnsiTheme="minorHAnsi" w:cstheme="minorHAnsi"/>
          <w:b/>
        </w:rPr>
        <w:t xml:space="preserve"> Sr</w:t>
      </w:r>
      <w:r w:rsidR="00EC2F13" w:rsidRPr="0003296B">
        <w:rPr>
          <w:rFonts w:asciiTheme="minorHAnsi" w:hAnsiTheme="minorHAnsi" w:cstheme="minorHAnsi"/>
          <w:b/>
        </w:rPr>
        <w:t>a</w:t>
      </w:r>
      <w:r w:rsidR="003252E2" w:rsidRPr="0003296B">
        <w:rPr>
          <w:rFonts w:asciiTheme="minorHAnsi" w:hAnsiTheme="minorHAnsi" w:cstheme="minorHAnsi"/>
          <w:b/>
        </w:rPr>
        <w:t xml:space="preserve">. </w:t>
      </w:r>
      <w:proofErr w:type="spellStart"/>
      <w:r w:rsidR="00EC2F13" w:rsidRPr="0003296B">
        <w:rPr>
          <w:rFonts w:asciiTheme="minorHAnsi" w:hAnsiTheme="minorHAnsi" w:cstheme="minorHAnsi"/>
          <w:b/>
        </w:rPr>
        <w:t>Marieli</w:t>
      </w:r>
      <w:proofErr w:type="spellEnd"/>
      <w:r w:rsidR="00EC2F13" w:rsidRPr="0003296B">
        <w:rPr>
          <w:rFonts w:asciiTheme="minorHAnsi" w:hAnsiTheme="minorHAnsi" w:cstheme="minorHAnsi"/>
          <w:b/>
        </w:rPr>
        <w:t xml:space="preserve"> </w:t>
      </w:r>
      <w:proofErr w:type="spellStart"/>
      <w:r w:rsidR="00EC2F13" w:rsidRPr="0003296B">
        <w:rPr>
          <w:rFonts w:asciiTheme="minorHAnsi" w:hAnsiTheme="minorHAnsi" w:cstheme="minorHAnsi"/>
          <w:b/>
        </w:rPr>
        <w:t>Castoldi</w:t>
      </w:r>
      <w:proofErr w:type="spellEnd"/>
      <w:r w:rsidR="00EC2F13" w:rsidRPr="0003296B">
        <w:rPr>
          <w:rFonts w:asciiTheme="minorHAnsi" w:hAnsiTheme="minorHAnsi" w:cstheme="minorHAnsi"/>
          <w:b/>
        </w:rPr>
        <w:t>, Brasileira</w:t>
      </w:r>
      <w:r w:rsidR="003252E2" w:rsidRPr="0003296B">
        <w:rPr>
          <w:rFonts w:asciiTheme="minorHAnsi" w:hAnsiTheme="minorHAnsi" w:cstheme="minorHAnsi"/>
          <w:b/>
        </w:rPr>
        <w:t xml:space="preserve">, </w:t>
      </w:r>
      <w:r w:rsidR="00EC2F13" w:rsidRPr="0003296B">
        <w:rPr>
          <w:rFonts w:asciiTheme="minorHAnsi" w:hAnsiTheme="minorHAnsi" w:cstheme="minorHAnsi"/>
          <w:b/>
        </w:rPr>
        <w:t>casada, residente e domiciliada</w:t>
      </w:r>
      <w:r w:rsidR="003252E2" w:rsidRPr="0003296B">
        <w:rPr>
          <w:rFonts w:asciiTheme="minorHAnsi" w:hAnsiTheme="minorHAnsi" w:cstheme="minorHAnsi"/>
          <w:b/>
        </w:rPr>
        <w:t xml:space="preserve"> nesta cidade de </w:t>
      </w:r>
      <w:r w:rsidR="00EC2F13" w:rsidRPr="0003296B">
        <w:rPr>
          <w:rFonts w:asciiTheme="minorHAnsi" w:hAnsiTheme="minorHAnsi" w:cstheme="minorHAnsi"/>
          <w:b/>
        </w:rPr>
        <w:t>Muçum</w:t>
      </w:r>
      <w:r w:rsidR="000C3507" w:rsidRPr="0003296B">
        <w:rPr>
          <w:rFonts w:asciiTheme="minorHAnsi" w:hAnsiTheme="minorHAnsi" w:cstheme="minorHAnsi"/>
          <w:b/>
        </w:rPr>
        <w:t xml:space="preserve"> - RS</w:t>
      </w:r>
      <w:r w:rsidR="003252E2" w:rsidRPr="0003296B">
        <w:rPr>
          <w:rFonts w:asciiTheme="minorHAnsi" w:hAnsiTheme="minorHAnsi" w:cstheme="minorHAnsi"/>
          <w:b/>
        </w:rPr>
        <w:t>, portador</w:t>
      </w:r>
      <w:r w:rsidR="00EC2F13" w:rsidRPr="0003296B">
        <w:rPr>
          <w:rFonts w:asciiTheme="minorHAnsi" w:hAnsiTheme="minorHAnsi" w:cstheme="minorHAnsi"/>
          <w:b/>
        </w:rPr>
        <w:t>a</w:t>
      </w:r>
      <w:r w:rsidR="003252E2" w:rsidRPr="0003296B">
        <w:rPr>
          <w:rFonts w:asciiTheme="minorHAnsi" w:hAnsiTheme="minorHAnsi" w:cstheme="minorHAnsi"/>
          <w:b/>
        </w:rPr>
        <w:t xml:space="preserve"> do CPF sob n.º</w:t>
      </w:r>
      <w:r w:rsidR="00EC2F13" w:rsidRPr="0003296B">
        <w:rPr>
          <w:rFonts w:asciiTheme="minorHAnsi" w:hAnsiTheme="minorHAnsi" w:cstheme="minorHAnsi"/>
          <w:b/>
          <w:bCs/>
          <w:shd w:val="clear" w:color="auto" w:fill="FFFFFF"/>
        </w:rPr>
        <w:t xml:space="preserve"> 000150130-57</w:t>
      </w:r>
      <w:r w:rsidR="0003296B">
        <w:rPr>
          <w:rFonts w:asciiTheme="minorHAnsi" w:hAnsiTheme="minorHAnsi" w:cstheme="minorHAnsi"/>
        </w:rPr>
        <w:t>, doravante denominad</w:t>
      </w:r>
      <w:r w:rsidR="00EC2F13" w:rsidRPr="0003296B">
        <w:rPr>
          <w:rFonts w:asciiTheme="minorHAnsi" w:hAnsiTheme="minorHAnsi" w:cstheme="minorHAnsi"/>
        </w:rPr>
        <w:t>a</w:t>
      </w:r>
      <w:r w:rsidR="003252E2" w:rsidRPr="0003296B">
        <w:rPr>
          <w:rFonts w:asciiTheme="minorHAnsi" w:hAnsiTheme="minorHAnsi" w:cstheme="minorHAnsi"/>
        </w:rPr>
        <w:t xml:space="preserve"> de CONTRATANTE, e</w:t>
      </w:r>
      <w:r w:rsidRPr="0003296B">
        <w:rPr>
          <w:rFonts w:asciiTheme="minorHAnsi" w:hAnsiTheme="minorHAnsi" w:cstheme="minorHAnsi"/>
        </w:rPr>
        <w:t xml:space="preserve"> de outro lado a empresa </w:t>
      </w:r>
      <w:r w:rsidRPr="0003296B">
        <w:rPr>
          <w:rFonts w:asciiTheme="minorHAnsi" w:hAnsiTheme="minorHAnsi" w:cstheme="minorHAnsi"/>
          <w:b/>
        </w:rPr>
        <w:t>Visãoi</w:t>
      </w:r>
      <w:r w:rsidR="003252E2" w:rsidRPr="0003296B">
        <w:rPr>
          <w:rFonts w:asciiTheme="minorHAnsi" w:hAnsiTheme="minorHAnsi" w:cstheme="minorHAnsi"/>
          <w:b/>
        </w:rPr>
        <w:t xml:space="preserve"> Sistemas de Informática </w:t>
      </w:r>
      <w:proofErr w:type="spellStart"/>
      <w:r w:rsidR="003252E2" w:rsidRPr="0003296B">
        <w:rPr>
          <w:rFonts w:asciiTheme="minorHAnsi" w:hAnsiTheme="minorHAnsi" w:cstheme="minorHAnsi"/>
          <w:b/>
        </w:rPr>
        <w:t>Ltda</w:t>
      </w:r>
      <w:proofErr w:type="spellEnd"/>
      <w:r w:rsidR="003252E2" w:rsidRPr="0003296B">
        <w:rPr>
          <w:rFonts w:asciiTheme="minorHAnsi" w:hAnsiTheme="minorHAnsi" w:cstheme="minorHAnsi"/>
          <w:b/>
        </w:rPr>
        <w:t xml:space="preserve"> – ME</w:t>
      </w:r>
      <w:r w:rsidRPr="0003296B">
        <w:rPr>
          <w:rFonts w:asciiTheme="minorHAnsi" w:hAnsiTheme="minorHAnsi" w:cstheme="minorHAnsi"/>
          <w:b/>
        </w:rPr>
        <w:t>,</w:t>
      </w:r>
      <w:r w:rsidR="003252E2" w:rsidRPr="0003296B">
        <w:rPr>
          <w:rFonts w:asciiTheme="minorHAnsi" w:hAnsiTheme="minorHAnsi" w:cstheme="minorHAnsi"/>
          <w:b/>
        </w:rPr>
        <w:t xml:space="preserve"> pessoa jurídica de </w:t>
      </w:r>
      <w:r w:rsidR="00310359" w:rsidRPr="0003296B">
        <w:rPr>
          <w:rFonts w:asciiTheme="minorHAnsi" w:hAnsiTheme="minorHAnsi" w:cstheme="minorHAnsi"/>
          <w:b/>
        </w:rPr>
        <w:t>direito privado, estabelecida à Avenida Piraí</w:t>
      </w:r>
      <w:r w:rsidR="003252E2" w:rsidRPr="0003296B">
        <w:rPr>
          <w:rFonts w:asciiTheme="minorHAnsi" w:hAnsiTheme="minorHAnsi" w:cstheme="minorHAnsi"/>
          <w:b/>
        </w:rPr>
        <w:t xml:space="preserve">, </w:t>
      </w:r>
      <w:r w:rsidRPr="0003296B">
        <w:rPr>
          <w:rFonts w:asciiTheme="minorHAnsi" w:hAnsiTheme="minorHAnsi" w:cstheme="minorHAnsi"/>
          <w:b/>
        </w:rPr>
        <w:t xml:space="preserve">nº </w:t>
      </w:r>
      <w:r w:rsidR="00310359" w:rsidRPr="0003296B">
        <w:rPr>
          <w:rFonts w:asciiTheme="minorHAnsi" w:hAnsiTheme="minorHAnsi" w:cstheme="minorHAnsi"/>
          <w:b/>
        </w:rPr>
        <w:t>300</w:t>
      </w:r>
      <w:r w:rsidRPr="0003296B">
        <w:rPr>
          <w:rFonts w:asciiTheme="minorHAnsi" w:hAnsiTheme="minorHAnsi" w:cstheme="minorHAnsi"/>
          <w:b/>
        </w:rPr>
        <w:t>,</w:t>
      </w:r>
      <w:r w:rsidR="00BD3DD9" w:rsidRPr="0003296B">
        <w:rPr>
          <w:rFonts w:asciiTheme="minorHAnsi" w:hAnsiTheme="minorHAnsi" w:cstheme="minorHAnsi"/>
          <w:b/>
        </w:rPr>
        <w:t xml:space="preserve"> </w:t>
      </w:r>
      <w:r w:rsidR="00310359" w:rsidRPr="0003296B">
        <w:rPr>
          <w:rFonts w:asciiTheme="minorHAnsi" w:hAnsiTheme="minorHAnsi" w:cstheme="minorHAnsi"/>
          <w:b/>
        </w:rPr>
        <w:t>sala 503</w:t>
      </w:r>
      <w:r w:rsidR="00101F6A" w:rsidRPr="0003296B">
        <w:rPr>
          <w:rFonts w:asciiTheme="minorHAnsi" w:hAnsiTheme="minorHAnsi" w:cstheme="minorHAnsi"/>
          <w:b/>
        </w:rPr>
        <w:t xml:space="preserve">, </w:t>
      </w:r>
      <w:r w:rsidR="003252E2" w:rsidRPr="0003296B">
        <w:rPr>
          <w:rFonts w:asciiTheme="minorHAnsi" w:hAnsiTheme="minorHAnsi" w:cstheme="minorHAnsi"/>
          <w:b/>
        </w:rPr>
        <w:t>Bairro</w:t>
      </w:r>
      <w:r w:rsidR="00BD3DD9" w:rsidRPr="0003296B">
        <w:rPr>
          <w:rFonts w:asciiTheme="minorHAnsi" w:hAnsiTheme="minorHAnsi" w:cstheme="minorHAnsi"/>
          <w:b/>
        </w:rPr>
        <w:t xml:space="preserve"> </w:t>
      </w:r>
      <w:r w:rsidRPr="0003296B">
        <w:rPr>
          <w:rFonts w:asciiTheme="minorHAnsi" w:hAnsiTheme="minorHAnsi" w:cstheme="minorHAnsi"/>
          <w:b/>
        </w:rPr>
        <w:t>São Cristóvão</w:t>
      </w:r>
      <w:r w:rsidR="003252E2" w:rsidRPr="0003296B">
        <w:rPr>
          <w:rFonts w:asciiTheme="minorHAnsi" w:hAnsiTheme="minorHAnsi" w:cstheme="minorHAnsi"/>
          <w:b/>
        </w:rPr>
        <w:t>, inscrita</w:t>
      </w:r>
      <w:r w:rsidR="00BD3DD9" w:rsidRPr="0003296B">
        <w:rPr>
          <w:rFonts w:asciiTheme="minorHAnsi" w:hAnsiTheme="minorHAnsi" w:cstheme="minorHAnsi"/>
          <w:b/>
        </w:rPr>
        <w:t xml:space="preserve"> </w:t>
      </w:r>
      <w:r w:rsidR="003252E2" w:rsidRPr="0003296B">
        <w:rPr>
          <w:rFonts w:asciiTheme="minorHAnsi" w:hAnsiTheme="minorHAnsi" w:cstheme="minorHAnsi"/>
          <w:b/>
        </w:rPr>
        <w:t>no CNPJ sob n.º 08.310.227/0001-45, doravante denominada de CONTRATADA,</w:t>
      </w:r>
      <w:r w:rsidR="003252E2" w:rsidRPr="0003296B">
        <w:rPr>
          <w:rFonts w:asciiTheme="minorHAnsi" w:hAnsiTheme="minorHAnsi" w:cstheme="minorHAnsi"/>
        </w:rPr>
        <w:t xml:space="preserve"> de comum acordo e amparado na Lei Federal n.º 8.666/93 e suas alterações posteriores</w:t>
      </w:r>
      <w:r w:rsidRPr="0003296B">
        <w:rPr>
          <w:rFonts w:asciiTheme="minorHAnsi" w:hAnsiTheme="minorHAnsi" w:cstheme="minorHAnsi"/>
        </w:rPr>
        <w:t>, declaram</w:t>
      </w:r>
      <w:r w:rsidR="003252E2" w:rsidRPr="0003296B">
        <w:rPr>
          <w:rFonts w:asciiTheme="minorHAnsi" w:hAnsiTheme="minorHAnsi" w:cstheme="minorHAnsi"/>
        </w:rPr>
        <w:t xml:space="preserve"> pelo presente instrumento e na melhor forma de direito ter justo e contratado entre si a prestação dos serviços para </w:t>
      </w:r>
      <w:r w:rsidR="007946D5" w:rsidRPr="0003296B">
        <w:rPr>
          <w:rFonts w:asciiTheme="minorHAnsi" w:hAnsiTheme="minorHAnsi" w:cstheme="minorHAnsi"/>
        </w:rPr>
        <w:t>a</w:t>
      </w:r>
      <w:r w:rsidR="00EC2F13" w:rsidRPr="0003296B">
        <w:rPr>
          <w:rFonts w:asciiTheme="minorHAnsi" w:hAnsiTheme="minorHAnsi" w:cstheme="minorHAnsi"/>
        </w:rPr>
        <w:t xml:space="preserve"> Câmara Municipal de Vereadores de Muçum</w:t>
      </w:r>
      <w:r w:rsidR="000C3507" w:rsidRPr="0003296B">
        <w:rPr>
          <w:rFonts w:asciiTheme="minorHAnsi" w:hAnsiTheme="minorHAnsi" w:cstheme="minorHAnsi"/>
        </w:rPr>
        <w:t>- RS</w:t>
      </w:r>
      <w:r w:rsidR="00F71060" w:rsidRPr="0003296B">
        <w:rPr>
          <w:rFonts w:asciiTheme="minorHAnsi" w:hAnsiTheme="minorHAnsi" w:cstheme="minorHAnsi"/>
        </w:rPr>
        <w:t>,</w:t>
      </w:r>
      <w:r w:rsidR="003252E2" w:rsidRPr="0003296B">
        <w:rPr>
          <w:rFonts w:asciiTheme="minorHAnsi" w:hAnsiTheme="minorHAnsi" w:cstheme="minorHAnsi"/>
        </w:rPr>
        <w:t xml:space="preserve"> conforme descrito na Cláusula primeira do Objeto edemais cláusulas e condições conforme segue:</w:t>
      </w:r>
    </w:p>
    <w:p w:rsidR="00EC3A45" w:rsidRPr="00BD3DD9" w:rsidRDefault="00EC3A45" w:rsidP="00EC3A4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color w:val="000000" w:themeColor="text1"/>
          <w:sz w:val="28"/>
        </w:rPr>
      </w:pPr>
    </w:p>
    <w:p w:rsidR="00EC3A45" w:rsidRPr="00DD6CA3" w:rsidRDefault="00EC3A45" w:rsidP="00EC3A4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heme="minorHAnsi" w:hAnsiTheme="minorHAnsi" w:cstheme="minorHAnsi"/>
          <w:color w:val="000000" w:themeColor="text1"/>
        </w:rPr>
      </w:pPr>
    </w:p>
    <w:p w:rsidR="00EC3A45" w:rsidRPr="00DD6CA3" w:rsidRDefault="00ED4542" w:rsidP="004712AA">
      <w:pPr>
        <w:pStyle w:val="PargrafodaLista"/>
        <w:numPr>
          <w:ilvl w:val="0"/>
          <w:numId w:val="18"/>
        </w:numPr>
        <w:autoSpaceDE w:val="0"/>
        <w:autoSpaceDN w:val="0"/>
        <w:adjustRightInd w:val="0"/>
        <w:rPr>
          <w:rFonts w:asciiTheme="minorHAnsi" w:eastAsiaTheme="minorHAnsi" w:hAnsiTheme="minorHAnsi" w:cstheme="minorHAnsi"/>
          <w:b/>
          <w:bCs/>
          <w:color w:val="000000" w:themeColor="text1"/>
          <w:sz w:val="24"/>
          <w:szCs w:val="24"/>
        </w:rPr>
      </w:pPr>
      <w:r w:rsidRPr="00DD6CA3">
        <w:rPr>
          <w:rFonts w:asciiTheme="minorHAnsi" w:eastAsiaTheme="minorHAnsi" w:hAnsiTheme="minorHAnsi" w:cstheme="minorHAnsi"/>
          <w:b/>
          <w:bCs/>
          <w:color w:val="000000" w:themeColor="text1"/>
          <w:sz w:val="24"/>
          <w:szCs w:val="24"/>
        </w:rPr>
        <w:t>CLÁUSULA PRIMEIRA – DO OBJETO</w:t>
      </w:r>
    </w:p>
    <w:p w:rsidR="00EC3A45" w:rsidRPr="0003296B" w:rsidRDefault="00EC3A45" w:rsidP="00EC3A45">
      <w:pPr>
        <w:jc w:val="both"/>
        <w:rPr>
          <w:rFonts w:asciiTheme="minorHAnsi" w:hAnsiTheme="minorHAnsi" w:cstheme="minorHAnsi"/>
        </w:rPr>
      </w:pPr>
      <w:r w:rsidRPr="00DD6CA3">
        <w:rPr>
          <w:rFonts w:asciiTheme="minorHAnsi" w:hAnsiTheme="minorHAnsi" w:cstheme="minorHAnsi"/>
          <w:color w:val="000000" w:themeColor="text1"/>
        </w:rPr>
        <w:t xml:space="preserve">O presente </w:t>
      </w:r>
      <w:r w:rsidR="00A47FA5" w:rsidRPr="00DD6CA3">
        <w:rPr>
          <w:rFonts w:asciiTheme="minorHAnsi" w:hAnsiTheme="minorHAnsi" w:cstheme="minorHAnsi"/>
          <w:color w:val="000000" w:themeColor="text1"/>
        </w:rPr>
        <w:t>contrato</w:t>
      </w:r>
      <w:r w:rsidRPr="00DD6CA3">
        <w:rPr>
          <w:rFonts w:asciiTheme="minorHAnsi" w:hAnsiTheme="minorHAnsi" w:cstheme="minorHAnsi"/>
          <w:color w:val="000000" w:themeColor="text1"/>
        </w:rPr>
        <w:t xml:space="preserve"> tem por objetivo a contratação de uma empresa que atue na área de tecnologia de informação para implantação d</w:t>
      </w:r>
      <w:r w:rsidR="00CF1A12" w:rsidRPr="00DD6CA3">
        <w:rPr>
          <w:rFonts w:asciiTheme="minorHAnsi" w:hAnsiTheme="minorHAnsi" w:cstheme="minorHAnsi"/>
          <w:color w:val="000000" w:themeColor="text1"/>
        </w:rPr>
        <w:t xml:space="preserve">o Portal/Site para a </w:t>
      </w:r>
      <w:r w:rsidR="00DD6CA3">
        <w:rPr>
          <w:rFonts w:asciiTheme="minorHAnsi" w:hAnsiTheme="minorHAnsi" w:cstheme="minorHAnsi"/>
          <w:color w:val="000000" w:themeColor="text1"/>
        </w:rPr>
        <w:t>C</w:t>
      </w:r>
      <w:r w:rsidR="00CF1A12" w:rsidRPr="00DD6CA3">
        <w:rPr>
          <w:rFonts w:asciiTheme="minorHAnsi" w:hAnsiTheme="minorHAnsi" w:cstheme="minorHAnsi"/>
          <w:color w:val="000000" w:themeColor="text1"/>
        </w:rPr>
        <w:t xml:space="preserve">âmara de </w:t>
      </w:r>
      <w:r w:rsidR="00DD6CA3">
        <w:rPr>
          <w:rFonts w:asciiTheme="minorHAnsi" w:hAnsiTheme="minorHAnsi" w:cstheme="minorHAnsi"/>
          <w:color w:val="000000" w:themeColor="text1"/>
        </w:rPr>
        <w:t>V</w:t>
      </w:r>
      <w:r w:rsidR="00CF1A12" w:rsidRPr="00DD6CA3">
        <w:rPr>
          <w:rFonts w:asciiTheme="minorHAnsi" w:hAnsiTheme="minorHAnsi" w:cstheme="minorHAnsi"/>
          <w:color w:val="000000" w:themeColor="text1"/>
        </w:rPr>
        <w:t>ereadores do</w:t>
      </w:r>
      <w:r w:rsidRPr="00DD6CA3">
        <w:rPr>
          <w:rFonts w:asciiTheme="minorHAnsi" w:hAnsiTheme="minorHAnsi" w:cstheme="minorHAnsi"/>
          <w:color w:val="000000" w:themeColor="text1"/>
        </w:rPr>
        <w:t xml:space="preserve"> município </w:t>
      </w:r>
      <w:r w:rsidR="00EC2F13" w:rsidRPr="0003296B">
        <w:rPr>
          <w:rFonts w:asciiTheme="minorHAnsi" w:hAnsiTheme="minorHAnsi" w:cstheme="minorHAnsi"/>
        </w:rPr>
        <w:t>de Muçum</w:t>
      </w:r>
      <w:r w:rsidR="000C3507" w:rsidRPr="0003296B">
        <w:rPr>
          <w:rFonts w:asciiTheme="minorHAnsi" w:hAnsiTheme="minorHAnsi" w:cstheme="minorHAnsi"/>
        </w:rPr>
        <w:t>– RS</w:t>
      </w:r>
      <w:r w:rsidR="00BD3DD9" w:rsidRPr="0003296B">
        <w:rPr>
          <w:rFonts w:asciiTheme="minorHAnsi" w:hAnsiTheme="minorHAnsi" w:cstheme="minorHAnsi"/>
        </w:rPr>
        <w:t xml:space="preserve"> </w:t>
      </w:r>
      <w:r w:rsidR="003D205E" w:rsidRPr="0003296B">
        <w:rPr>
          <w:rFonts w:asciiTheme="minorHAnsi" w:hAnsiTheme="minorHAnsi" w:cstheme="minorHAnsi"/>
        </w:rPr>
        <w:t>com o registro do domínio:</w:t>
      </w:r>
      <w:r w:rsidR="003C3990" w:rsidRPr="0003296B">
        <w:rPr>
          <w:rFonts w:asciiTheme="minorHAnsi" w:hAnsiTheme="minorHAnsi" w:cstheme="minorHAnsi"/>
        </w:rPr>
        <w:t xml:space="preserve"> </w:t>
      </w:r>
      <w:r w:rsidR="00EC2F13" w:rsidRPr="0003296B">
        <w:rPr>
          <w:rFonts w:asciiTheme="minorHAnsi" w:hAnsiTheme="minorHAnsi" w:cstheme="minorHAnsi"/>
          <w:b/>
        </w:rPr>
        <w:t>www.camaramucum.rs.gov.br.</w:t>
      </w:r>
      <w:r w:rsidRPr="0003296B">
        <w:rPr>
          <w:rFonts w:asciiTheme="minorHAnsi" w:hAnsiTheme="minorHAnsi" w:cstheme="minorHAnsi"/>
        </w:rPr>
        <w:t xml:space="preserve"> </w:t>
      </w:r>
    </w:p>
    <w:p w:rsidR="00ED4542" w:rsidRPr="00DD6CA3" w:rsidRDefault="00ED4542" w:rsidP="00EC3A45">
      <w:pPr>
        <w:jc w:val="both"/>
        <w:rPr>
          <w:rFonts w:asciiTheme="minorHAnsi" w:hAnsiTheme="minorHAnsi" w:cstheme="minorHAnsi"/>
          <w:color w:val="000000" w:themeColor="text1"/>
        </w:rPr>
      </w:pPr>
    </w:p>
    <w:p w:rsidR="00ED4542" w:rsidRPr="00DD6CA3" w:rsidRDefault="00ED4542" w:rsidP="00ED4542">
      <w:pPr>
        <w:autoSpaceDE w:val="0"/>
        <w:autoSpaceDN w:val="0"/>
        <w:adjustRightInd w:val="0"/>
        <w:rPr>
          <w:rFonts w:asciiTheme="minorHAnsi" w:hAnsiTheme="minorHAnsi" w:cstheme="minorHAnsi"/>
          <w:color w:val="000000" w:themeColor="text1"/>
        </w:rPr>
      </w:pPr>
    </w:p>
    <w:p w:rsidR="00ED4542" w:rsidRPr="00DD6CA3" w:rsidRDefault="00ED4542" w:rsidP="004712AA">
      <w:pPr>
        <w:pStyle w:val="PargrafodaLista"/>
        <w:numPr>
          <w:ilvl w:val="0"/>
          <w:numId w:val="18"/>
        </w:numPr>
        <w:autoSpaceDE w:val="0"/>
        <w:autoSpaceDN w:val="0"/>
        <w:adjustRightInd w:val="0"/>
        <w:rPr>
          <w:rFonts w:asciiTheme="minorHAnsi" w:eastAsiaTheme="minorHAnsi" w:hAnsiTheme="minorHAnsi" w:cstheme="minorHAnsi"/>
          <w:b/>
          <w:bCs/>
          <w:color w:val="000000" w:themeColor="text1"/>
          <w:sz w:val="24"/>
          <w:szCs w:val="24"/>
        </w:rPr>
      </w:pPr>
      <w:r w:rsidRPr="00DD6CA3">
        <w:rPr>
          <w:rFonts w:asciiTheme="minorHAnsi" w:eastAsiaTheme="minorHAnsi" w:hAnsiTheme="minorHAnsi" w:cstheme="minorHAnsi"/>
          <w:b/>
          <w:bCs/>
          <w:color w:val="000000" w:themeColor="text1"/>
          <w:sz w:val="24"/>
          <w:szCs w:val="24"/>
        </w:rPr>
        <w:t>CLÁUSULA SEGUNDA – DO VALOR</w:t>
      </w:r>
    </w:p>
    <w:p w:rsidR="008464E6" w:rsidRPr="008464E6" w:rsidRDefault="00303E0D" w:rsidP="00303E0D">
      <w:pPr>
        <w:jc w:val="both"/>
        <w:rPr>
          <w:rFonts w:asciiTheme="minorHAnsi" w:hAnsiTheme="minorHAnsi" w:cstheme="minorHAnsi"/>
          <w:b/>
          <w:color w:val="000000" w:themeColor="text1"/>
        </w:rPr>
      </w:pPr>
      <w:r w:rsidRPr="008464E6">
        <w:rPr>
          <w:rFonts w:asciiTheme="minorHAnsi" w:hAnsiTheme="minorHAnsi" w:cstheme="minorHAnsi"/>
          <w:b/>
          <w:color w:val="000000" w:themeColor="text1"/>
        </w:rPr>
        <w:t xml:space="preserve">2.1 </w:t>
      </w:r>
      <w:r w:rsidR="008464E6" w:rsidRPr="008464E6">
        <w:rPr>
          <w:rFonts w:asciiTheme="minorHAnsi" w:hAnsiTheme="minorHAnsi" w:cstheme="minorHAnsi"/>
          <w:b/>
          <w:color w:val="000000" w:themeColor="text1"/>
        </w:rPr>
        <w:t>IMPLANTAÇÃO</w:t>
      </w:r>
      <w:r w:rsidR="00B72CFB">
        <w:rPr>
          <w:rFonts w:asciiTheme="minorHAnsi" w:hAnsiTheme="minorHAnsi" w:cstheme="minorHAnsi"/>
          <w:b/>
          <w:color w:val="000000" w:themeColor="text1"/>
        </w:rPr>
        <w:t xml:space="preserve"> E MIGRAÇÃO</w:t>
      </w:r>
    </w:p>
    <w:p w:rsidR="00EC3A45" w:rsidRPr="00DD6CA3" w:rsidRDefault="00303E0D" w:rsidP="00303E0D">
      <w:pPr>
        <w:jc w:val="both"/>
        <w:rPr>
          <w:rFonts w:asciiTheme="minorHAnsi" w:hAnsiTheme="minorHAnsi" w:cstheme="minorHAnsi"/>
          <w:color w:val="000000" w:themeColor="text1"/>
        </w:rPr>
      </w:pPr>
      <w:r w:rsidRPr="00303E0D">
        <w:rPr>
          <w:rFonts w:asciiTheme="minorHAnsi" w:hAnsiTheme="minorHAnsi" w:cstheme="minorHAnsi"/>
          <w:color w:val="000000" w:themeColor="text1"/>
        </w:rPr>
        <w:t>Para os serviços de IMPLANTAÇÃO</w:t>
      </w:r>
      <w:r w:rsidR="00B72CFB">
        <w:rPr>
          <w:rFonts w:asciiTheme="minorHAnsi" w:hAnsiTheme="minorHAnsi" w:cstheme="minorHAnsi"/>
          <w:color w:val="000000" w:themeColor="text1"/>
        </w:rPr>
        <w:t>/MIGRAÇÃO</w:t>
      </w:r>
      <w:r w:rsidRPr="00303E0D">
        <w:rPr>
          <w:rFonts w:asciiTheme="minorHAnsi" w:hAnsiTheme="minorHAnsi" w:cstheme="minorHAnsi"/>
          <w:color w:val="000000" w:themeColor="text1"/>
        </w:rPr>
        <w:t xml:space="preserve"> (Pagamento único), a CONTRATADA receberá em parcela única</w:t>
      </w:r>
      <w:r w:rsidR="008464E6">
        <w:rPr>
          <w:rFonts w:asciiTheme="minorHAnsi" w:hAnsiTheme="minorHAnsi" w:cstheme="minorHAnsi"/>
          <w:color w:val="000000" w:themeColor="text1"/>
        </w:rPr>
        <w:t xml:space="preserve"> na importância de </w:t>
      </w:r>
      <w:r w:rsidR="008464E6" w:rsidRPr="008464E6">
        <w:rPr>
          <w:rFonts w:asciiTheme="minorHAnsi" w:hAnsiTheme="minorHAnsi" w:cstheme="minorHAnsi"/>
          <w:color w:val="FF0000"/>
        </w:rPr>
        <w:t>R</w:t>
      </w:r>
      <w:r w:rsidR="008464E6" w:rsidRPr="0003296B">
        <w:rPr>
          <w:rFonts w:asciiTheme="minorHAnsi" w:hAnsiTheme="minorHAnsi" w:cstheme="minorHAnsi"/>
        </w:rPr>
        <w:t xml:space="preserve">$ </w:t>
      </w:r>
      <w:r w:rsidR="00B72CFB" w:rsidRPr="0003296B">
        <w:rPr>
          <w:rFonts w:asciiTheme="minorHAnsi" w:hAnsiTheme="minorHAnsi" w:cstheme="minorHAnsi"/>
        </w:rPr>
        <w:t>1.900,00 (mil e novecentos reais)</w:t>
      </w:r>
      <w:r w:rsidRPr="0003296B">
        <w:rPr>
          <w:rFonts w:asciiTheme="minorHAnsi" w:hAnsiTheme="minorHAnsi" w:cstheme="minorHAnsi"/>
        </w:rPr>
        <w:t>,</w:t>
      </w:r>
      <w:r w:rsidRPr="008464E6">
        <w:rPr>
          <w:rFonts w:asciiTheme="minorHAnsi" w:hAnsiTheme="minorHAnsi" w:cstheme="minorHAnsi"/>
          <w:color w:val="FF0000"/>
        </w:rPr>
        <w:t xml:space="preserve"> </w:t>
      </w:r>
      <w:r w:rsidRPr="00303E0D">
        <w:rPr>
          <w:rFonts w:asciiTheme="minorHAnsi" w:hAnsiTheme="minorHAnsi" w:cstheme="minorHAnsi"/>
          <w:color w:val="000000" w:themeColor="text1"/>
        </w:rPr>
        <w:t>referente</w:t>
      </w:r>
      <w:r w:rsidR="00B72CFB">
        <w:rPr>
          <w:rFonts w:asciiTheme="minorHAnsi" w:hAnsiTheme="minorHAnsi" w:cstheme="minorHAnsi"/>
          <w:color w:val="000000" w:themeColor="text1"/>
        </w:rPr>
        <w:t>s</w:t>
      </w:r>
      <w:r w:rsidRPr="00303E0D">
        <w:rPr>
          <w:rFonts w:asciiTheme="minorHAnsi" w:hAnsiTheme="minorHAnsi" w:cstheme="minorHAnsi"/>
          <w:color w:val="000000" w:themeColor="text1"/>
        </w:rPr>
        <w:t xml:space="preserve"> a uma 01 (uma) instalação, configuração</w:t>
      </w:r>
      <w:r w:rsidR="00B72CFB">
        <w:rPr>
          <w:rFonts w:asciiTheme="minorHAnsi" w:hAnsiTheme="minorHAnsi" w:cstheme="minorHAnsi"/>
          <w:color w:val="000000" w:themeColor="text1"/>
        </w:rPr>
        <w:t xml:space="preserve"> </w:t>
      </w:r>
      <w:r w:rsidR="008464E6">
        <w:rPr>
          <w:rFonts w:asciiTheme="minorHAnsi" w:hAnsiTheme="minorHAnsi" w:cstheme="minorHAnsi"/>
          <w:color w:val="000000" w:themeColor="text1"/>
        </w:rPr>
        <w:t xml:space="preserve">e assistência inicial. </w:t>
      </w:r>
      <w:r w:rsidRPr="00303E0D">
        <w:rPr>
          <w:rFonts w:asciiTheme="minorHAnsi" w:hAnsiTheme="minorHAnsi" w:cstheme="minorHAnsi"/>
          <w:color w:val="000000" w:themeColor="text1"/>
        </w:rPr>
        <w:t>O Valor ser</w:t>
      </w:r>
      <w:r w:rsidR="00B72CFB">
        <w:rPr>
          <w:rFonts w:asciiTheme="minorHAnsi" w:hAnsiTheme="minorHAnsi" w:cstheme="minorHAnsi"/>
          <w:color w:val="000000" w:themeColor="text1"/>
        </w:rPr>
        <w:t>á</w:t>
      </w:r>
      <w:r w:rsidRPr="00303E0D">
        <w:rPr>
          <w:rFonts w:asciiTheme="minorHAnsi" w:hAnsiTheme="minorHAnsi" w:cstheme="minorHAnsi"/>
          <w:color w:val="000000" w:themeColor="text1"/>
        </w:rPr>
        <w:t xml:space="preserve"> pago logo após a prestação dos serviços.</w:t>
      </w:r>
    </w:p>
    <w:p w:rsidR="00EC3A45" w:rsidRPr="00DD6CA3" w:rsidRDefault="00EC3A45" w:rsidP="00EC3A45">
      <w:pPr>
        <w:jc w:val="both"/>
        <w:rPr>
          <w:rFonts w:asciiTheme="minorHAnsi" w:hAnsiTheme="minorHAnsi" w:cstheme="minorHAnsi"/>
          <w:color w:val="000000" w:themeColor="text1"/>
        </w:rPr>
      </w:pPr>
    </w:p>
    <w:p w:rsidR="00DD6CA3" w:rsidRPr="00DD6CA3" w:rsidRDefault="00DD6CA3" w:rsidP="004712AA">
      <w:pPr>
        <w:pStyle w:val="PargrafodaLista"/>
        <w:numPr>
          <w:ilvl w:val="0"/>
          <w:numId w:val="18"/>
        </w:numPr>
        <w:autoSpaceDE w:val="0"/>
        <w:autoSpaceDN w:val="0"/>
        <w:adjustRightInd w:val="0"/>
        <w:rPr>
          <w:rFonts w:asciiTheme="minorHAnsi" w:eastAsiaTheme="minorHAnsi" w:hAnsiTheme="minorHAnsi" w:cstheme="minorHAnsi"/>
          <w:b/>
          <w:bCs/>
          <w:color w:val="000000" w:themeColor="text1"/>
          <w:sz w:val="24"/>
          <w:szCs w:val="24"/>
        </w:rPr>
      </w:pPr>
      <w:r w:rsidRPr="00DD6CA3">
        <w:rPr>
          <w:rFonts w:asciiTheme="minorHAnsi" w:eastAsiaTheme="minorHAnsi" w:hAnsiTheme="minorHAnsi" w:cstheme="minorHAnsi"/>
          <w:b/>
          <w:bCs/>
          <w:color w:val="000000" w:themeColor="text1"/>
          <w:sz w:val="24"/>
          <w:szCs w:val="24"/>
        </w:rPr>
        <w:t>CLÁUSULA TERCEIRA – DO INÍCIO DOS SERVIÇOS</w:t>
      </w:r>
    </w:p>
    <w:p w:rsidR="00DD6CA3" w:rsidRPr="00DD6CA3" w:rsidRDefault="00DD6CA3" w:rsidP="00DD6CA3">
      <w:pPr>
        <w:ind w:right="333"/>
        <w:jc w:val="both"/>
        <w:rPr>
          <w:rFonts w:asciiTheme="minorHAnsi" w:hAnsiTheme="minorHAnsi" w:cstheme="minorHAnsi"/>
        </w:rPr>
      </w:pPr>
      <w:r w:rsidRPr="00DD6CA3">
        <w:rPr>
          <w:rFonts w:asciiTheme="minorHAnsi" w:hAnsiTheme="minorHAnsi" w:cstheme="minorHAnsi"/>
        </w:rPr>
        <w:t xml:space="preserve">O presente contrato terá duração de 12 (doze) meses, a contar do </w:t>
      </w:r>
      <w:r w:rsidRPr="0003296B">
        <w:rPr>
          <w:rFonts w:asciiTheme="minorHAnsi" w:hAnsiTheme="minorHAnsi" w:cstheme="minorHAnsi"/>
        </w:rPr>
        <w:t>dia</w:t>
      </w:r>
      <w:r w:rsidR="00EC2F13" w:rsidRPr="0003296B">
        <w:rPr>
          <w:rFonts w:asciiTheme="minorHAnsi" w:hAnsiTheme="minorHAnsi" w:cstheme="minorHAnsi"/>
        </w:rPr>
        <w:t xml:space="preserve"> </w:t>
      </w:r>
      <w:r w:rsidR="00EC2F13" w:rsidRPr="0003296B">
        <w:rPr>
          <w:rFonts w:asciiTheme="minorHAnsi" w:hAnsiTheme="minorHAnsi" w:cstheme="minorHAnsi"/>
          <w:b/>
        </w:rPr>
        <w:t>21 de janeiro de 2025</w:t>
      </w:r>
      <w:r w:rsidRPr="0003296B">
        <w:rPr>
          <w:rFonts w:asciiTheme="minorHAnsi" w:hAnsiTheme="minorHAnsi" w:cstheme="minorHAnsi"/>
        </w:rPr>
        <w:t>,</w:t>
      </w:r>
      <w:r w:rsidRPr="00303E0D">
        <w:rPr>
          <w:rFonts w:asciiTheme="minorHAnsi" w:hAnsiTheme="minorHAnsi" w:cstheme="minorHAnsi"/>
          <w:color w:val="FF0000"/>
        </w:rPr>
        <w:t xml:space="preserve"> </w:t>
      </w:r>
      <w:r w:rsidRPr="00DD6CA3">
        <w:rPr>
          <w:rFonts w:asciiTheme="minorHAnsi" w:hAnsiTheme="minorHAnsi" w:cstheme="minorHAnsi"/>
        </w:rPr>
        <w:t>podendo ser renovado de acordo com o disposto no art. 57, IV, da Lei 8.666/93.</w:t>
      </w:r>
    </w:p>
    <w:p w:rsidR="00DD6CA3" w:rsidRDefault="00DD6CA3" w:rsidP="00DD6CA3">
      <w:pPr>
        <w:autoSpaceDE w:val="0"/>
        <w:autoSpaceDN w:val="0"/>
        <w:adjustRightInd w:val="0"/>
        <w:rPr>
          <w:rFonts w:asciiTheme="minorHAnsi" w:eastAsiaTheme="minorHAnsi" w:hAnsiTheme="minorHAnsi" w:cstheme="minorHAnsi"/>
          <w:b/>
          <w:bCs/>
          <w:color w:val="000000" w:themeColor="text1"/>
        </w:rPr>
      </w:pPr>
    </w:p>
    <w:p w:rsidR="00DD6CA3" w:rsidRPr="00DD6CA3" w:rsidRDefault="00DD6CA3" w:rsidP="00DD6CA3">
      <w:pPr>
        <w:autoSpaceDE w:val="0"/>
        <w:autoSpaceDN w:val="0"/>
        <w:adjustRightInd w:val="0"/>
        <w:rPr>
          <w:rFonts w:asciiTheme="minorHAnsi" w:eastAsiaTheme="minorHAnsi" w:hAnsiTheme="minorHAnsi" w:cstheme="minorHAnsi"/>
          <w:b/>
          <w:bCs/>
          <w:color w:val="000000" w:themeColor="text1"/>
        </w:rPr>
      </w:pPr>
    </w:p>
    <w:p w:rsidR="00EC3A45" w:rsidRPr="00DD6CA3" w:rsidRDefault="00E36791" w:rsidP="004712AA">
      <w:pPr>
        <w:pStyle w:val="PargrafodaLista"/>
        <w:numPr>
          <w:ilvl w:val="0"/>
          <w:numId w:val="18"/>
        </w:numPr>
        <w:autoSpaceDE w:val="0"/>
        <w:autoSpaceDN w:val="0"/>
        <w:adjustRightInd w:val="0"/>
        <w:rPr>
          <w:rFonts w:asciiTheme="minorHAnsi" w:eastAsiaTheme="minorHAnsi" w:hAnsiTheme="minorHAnsi" w:cstheme="minorHAnsi"/>
          <w:b/>
          <w:bCs/>
          <w:color w:val="000000" w:themeColor="text1"/>
          <w:sz w:val="24"/>
          <w:szCs w:val="24"/>
        </w:rPr>
      </w:pPr>
      <w:r w:rsidRPr="00DD6CA3">
        <w:rPr>
          <w:rFonts w:asciiTheme="minorHAnsi" w:eastAsiaTheme="minorHAnsi" w:hAnsiTheme="minorHAnsi" w:cstheme="minorHAnsi"/>
          <w:b/>
          <w:bCs/>
          <w:color w:val="000000" w:themeColor="text1"/>
          <w:sz w:val="24"/>
          <w:szCs w:val="24"/>
        </w:rPr>
        <w:t xml:space="preserve">CLÁUSULA </w:t>
      </w:r>
      <w:r w:rsidR="00996239">
        <w:rPr>
          <w:rFonts w:asciiTheme="minorHAnsi" w:eastAsiaTheme="minorHAnsi" w:hAnsiTheme="minorHAnsi" w:cstheme="minorHAnsi"/>
          <w:b/>
          <w:bCs/>
          <w:color w:val="000000" w:themeColor="text1"/>
          <w:sz w:val="24"/>
          <w:szCs w:val="24"/>
        </w:rPr>
        <w:t>QUARTA</w:t>
      </w:r>
      <w:r w:rsidRPr="00DD6CA3">
        <w:rPr>
          <w:rFonts w:asciiTheme="minorHAnsi" w:eastAsiaTheme="minorHAnsi" w:hAnsiTheme="minorHAnsi" w:cstheme="minorHAnsi"/>
          <w:b/>
          <w:bCs/>
          <w:color w:val="000000" w:themeColor="text1"/>
          <w:sz w:val="24"/>
          <w:szCs w:val="24"/>
        </w:rPr>
        <w:t xml:space="preserve"> – DA </w:t>
      </w:r>
      <w:r w:rsidR="00EC3A45" w:rsidRPr="00DD6CA3">
        <w:rPr>
          <w:rFonts w:asciiTheme="minorHAnsi" w:eastAsiaTheme="minorHAnsi" w:hAnsiTheme="minorHAnsi" w:cstheme="minorHAnsi"/>
          <w:b/>
          <w:bCs/>
          <w:color w:val="000000" w:themeColor="text1"/>
          <w:sz w:val="24"/>
          <w:szCs w:val="24"/>
        </w:rPr>
        <w:t xml:space="preserve">SOLUÇÃO </w:t>
      </w:r>
      <w:r w:rsidRPr="00DD6CA3">
        <w:rPr>
          <w:rFonts w:asciiTheme="minorHAnsi" w:eastAsiaTheme="minorHAnsi" w:hAnsiTheme="minorHAnsi" w:cstheme="minorHAnsi"/>
          <w:b/>
          <w:bCs/>
          <w:color w:val="000000" w:themeColor="text1"/>
          <w:sz w:val="24"/>
          <w:szCs w:val="24"/>
        </w:rPr>
        <w:t>E SERVIÇOS OFERTADOS</w:t>
      </w:r>
    </w:p>
    <w:p w:rsidR="00DB5C0F" w:rsidRPr="00DD6CA3" w:rsidRDefault="00EC3A45" w:rsidP="00EC3A45">
      <w:pPr>
        <w:jc w:val="both"/>
        <w:rPr>
          <w:rFonts w:asciiTheme="minorHAnsi" w:hAnsiTheme="minorHAnsi" w:cstheme="minorHAnsi"/>
          <w:color w:val="000000" w:themeColor="text1"/>
        </w:rPr>
      </w:pPr>
      <w:r w:rsidRPr="00DD6CA3">
        <w:rPr>
          <w:rFonts w:asciiTheme="minorHAnsi" w:hAnsiTheme="minorHAnsi" w:cstheme="minorHAnsi"/>
          <w:color w:val="000000" w:themeColor="text1"/>
        </w:rPr>
        <w:t>A empresa especializada CONTRATADA deverá licenciar um conjunto de funcion</w:t>
      </w:r>
      <w:r w:rsidR="00EA379D" w:rsidRPr="00DD6CA3">
        <w:rPr>
          <w:rFonts w:asciiTheme="minorHAnsi" w:hAnsiTheme="minorHAnsi" w:cstheme="minorHAnsi"/>
          <w:color w:val="000000" w:themeColor="text1"/>
        </w:rPr>
        <w:t>alidades eletrônicas, implantar</w:t>
      </w:r>
      <w:r w:rsidRPr="00DD6CA3">
        <w:rPr>
          <w:rFonts w:asciiTheme="minorHAnsi" w:hAnsiTheme="minorHAnsi" w:cstheme="minorHAnsi"/>
          <w:color w:val="000000" w:themeColor="text1"/>
        </w:rPr>
        <w:t xml:space="preserve"> e dar manutenção no que será o Portal de Internet da </w:t>
      </w:r>
      <w:r w:rsidR="0050295A" w:rsidRPr="00DD6CA3">
        <w:rPr>
          <w:rFonts w:asciiTheme="minorHAnsi" w:hAnsiTheme="minorHAnsi" w:cstheme="minorHAnsi"/>
          <w:color w:val="000000" w:themeColor="text1"/>
        </w:rPr>
        <w:t>Câmara</w:t>
      </w:r>
      <w:r w:rsidR="00395185" w:rsidRPr="00DD6CA3">
        <w:rPr>
          <w:rFonts w:asciiTheme="minorHAnsi" w:hAnsiTheme="minorHAnsi" w:cstheme="minorHAnsi"/>
          <w:color w:val="000000" w:themeColor="text1"/>
        </w:rPr>
        <w:t xml:space="preserve"> Municipal. Esta solução</w:t>
      </w:r>
      <w:r w:rsidRPr="00DD6CA3">
        <w:rPr>
          <w:rFonts w:asciiTheme="minorHAnsi" w:hAnsiTheme="minorHAnsi" w:cstheme="minorHAnsi"/>
          <w:color w:val="000000" w:themeColor="text1"/>
        </w:rPr>
        <w:t xml:space="preserve"> deve</w:t>
      </w:r>
      <w:r w:rsidR="00395185" w:rsidRPr="00DD6CA3">
        <w:rPr>
          <w:rFonts w:asciiTheme="minorHAnsi" w:hAnsiTheme="minorHAnsi" w:cstheme="minorHAnsi"/>
          <w:color w:val="000000" w:themeColor="text1"/>
        </w:rPr>
        <w:t>rá estar desenvolvida, validada e testa</w:t>
      </w:r>
      <w:r w:rsidR="00DB5C0F" w:rsidRPr="00DD6CA3">
        <w:rPr>
          <w:rFonts w:asciiTheme="minorHAnsi" w:hAnsiTheme="minorHAnsi" w:cstheme="minorHAnsi"/>
          <w:color w:val="000000" w:themeColor="text1"/>
        </w:rPr>
        <w:t>da até a assinatura do contrato além de possuir os seguintes módulos:</w:t>
      </w:r>
    </w:p>
    <w:p w:rsidR="00EC3A45" w:rsidRPr="00DD6CA3" w:rsidRDefault="00EC3A45" w:rsidP="00EC3A45">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 </w:t>
      </w:r>
      <w:r w:rsidR="00DB5C0F" w:rsidRPr="00DD6CA3">
        <w:rPr>
          <w:rFonts w:asciiTheme="minorHAnsi" w:hAnsiTheme="minorHAnsi" w:cstheme="minorHAnsi"/>
          <w:color w:val="000000" w:themeColor="text1"/>
        </w:rPr>
        <w:t>Site de internet para o poder legislativo com acesso público</w:t>
      </w:r>
      <w:r w:rsidRPr="00DD6CA3">
        <w:rPr>
          <w:rFonts w:asciiTheme="minorHAnsi" w:hAnsiTheme="minorHAnsi" w:cstheme="minorHAnsi"/>
          <w:color w:val="000000" w:themeColor="text1"/>
        </w:rPr>
        <w:t>.</w:t>
      </w:r>
    </w:p>
    <w:p w:rsidR="00EC3A45" w:rsidRPr="00DD6CA3" w:rsidRDefault="00EC3A45" w:rsidP="00EC3A45">
      <w:pPr>
        <w:jc w:val="both"/>
        <w:rPr>
          <w:rFonts w:asciiTheme="minorHAnsi" w:hAnsiTheme="minorHAnsi" w:cstheme="minorHAnsi"/>
          <w:color w:val="000000" w:themeColor="text1"/>
        </w:rPr>
      </w:pPr>
      <w:r w:rsidRPr="00DD6CA3">
        <w:rPr>
          <w:rFonts w:asciiTheme="minorHAnsi" w:hAnsiTheme="minorHAnsi" w:cstheme="minorHAnsi"/>
          <w:color w:val="000000" w:themeColor="text1"/>
        </w:rPr>
        <w:lastRenderedPageBreak/>
        <w:t xml:space="preserve">• </w:t>
      </w:r>
      <w:r w:rsidR="00395185" w:rsidRPr="00DD6CA3">
        <w:rPr>
          <w:rFonts w:asciiTheme="minorHAnsi" w:hAnsiTheme="minorHAnsi" w:cstheme="minorHAnsi"/>
          <w:color w:val="000000" w:themeColor="text1"/>
        </w:rPr>
        <w:t xml:space="preserve">Ferramenta de </w:t>
      </w:r>
      <w:r w:rsidR="00411E24" w:rsidRPr="00DD6CA3">
        <w:rPr>
          <w:rFonts w:asciiTheme="minorHAnsi" w:hAnsiTheme="minorHAnsi" w:cstheme="minorHAnsi"/>
          <w:color w:val="000000" w:themeColor="text1"/>
        </w:rPr>
        <w:t>g</w:t>
      </w:r>
      <w:r w:rsidR="00965936" w:rsidRPr="00DD6CA3">
        <w:rPr>
          <w:rFonts w:asciiTheme="minorHAnsi" w:hAnsiTheme="minorHAnsi" w:cstheme="minorHAnsi"/>
          <w:color w:val="000000" w:themeColor="text1"/>
        </w:rPr>
        <w:t>estão</w:t>
      </w:r>
      <w:r w:rsidR="00DB5C0F" w:rsidRPr="00DD6CA3">
        <w:rPr>
          <w:rFonts w:asciiTheme="minorHAnsi" w:hAnsiTheme="minorHAnsi" w:cstheme="minorHAnsi"/>
          <w:color w:val="000000" w:themeColor="text1"/>
        </w:rPr>
        <w:t xml:space="preserve"> de</w:t>
      </w:r>
      <w:r w:rsidR="00411E24" w:rsidRPr="00DD6CA3">
        <w:rPr>
          <w:rFonts w:asciiTheme="minorHAnsi" w:hAnsiTheme="minorHAnsi" w:cstheme="minorHAnsi"/>
          <w:color w:val="000000" w:themeColor="text1"/>
        </w:rPr>
        <w:t xml:space="preserve"> c</w:t>
      </w:r>
      <w:r w:rsidR="00395185" w:rsidRPr="00DD6CA3">
        <w:rPr>
          <w:rFonts w:asciiTheme="minorHAnsi" w:hAnsiTheme="minorHAnsi" w:cstheme="minorHAnsi"/>
          <w:color w:val="000000" w:themeColor="text1"/>
        </w:rPr>
        <w:t>onteúdo</w:t>
      </w:r>
      <w:r w:rsidR="00965936" w:rsidRPr="00DD6CA3">
        <w:rPr>
          <w:rFonts w:asciiTheme="minorHAnsi" w:hAnsiTheme="minorHAnsi" w:cstheme="minorHAnsi"/>
          <w:color w:val="000000" w:themeColor="text1"/>
        </w:rPr>
        <w:t>s</w:t>
      </w:r>
      <w:r w:rsidR="00DB5C0F" w:rsidRPr="00DD6CA3">
        <w:rPr>
          <w:rFonts w:asciiTheme="minorHAnsi" w:hAnsiTheme="minorHAnsi" w:cstheme="minorHAnsi"/>
          <w:color w:val="000000" w:themeColor="text1"/>
        </w:rPr>
        <w:t xml:space="preserve"> com acesso restrito aos colaboradores do legislativo para o gerenciamento de</w:t>
      </w:r>
      <w:r w:rsidR="00B72CFB">
        <w:rPr>
          <w:rFonts w:asciiTheme="minorHAnsi" w:hAnsiTheme="minorHAnsi" w:cstheme="minorHAnsi"/>
          <w:color w:val="000000" w:themeColor="text1"/>
        </w:rPr>
        <w:t xml:space="preserve"> </w:t>
      </w:r>
      <w:r w:rsidR="00DB5C0F" w:rsidRPr="00DD6CA3">
        <w:rPr>
          <w:rFonts w:asciiTheme="minorHAnsi" w:hAnsiTheme="minorHAnsi" w:cstheme="minorHAnsi"/>
          <w:color w:val="000000" w:themeColor="text1"/>
        </w:rPr>
        <w:t>100% das informações deste site</w:t>
      </w:r>
      <w:r w:rsidRPr="00DD6CA3">
        <w:rPr>
          <w:rFonts w:asciiTheme="minorHAnsi" w:hAnsiTheme="minorHAnsi" w:cstheme="minorHAnsi"/>
          <w:color w:val="000000" w:themeColor="text1"/>
        </w:rPr>
        <w:t>.</w:t>
      </w:r>
    </w:p>
    <w:p w:rsidR="00EF3EE7" w:rsidRPr="00DD6CA3" w:rsidRDefault="00EF3EE7" w:rsidP="00EC3A45">
      <w:pPr>
        <w:jc w:val="both"/>
        <w:rPr>
          <w:rFonts w:asciiTheme="minorHAnsi" w:hAnsiTheme="minorHAnsi" w:cstheme="minorHAnsi"/>
          <w:color w:val="000000" w:themeColor="text1"/>
        </w:rPr>
      </w:pPr>
    </w:p>
    <w:p w:rsidR="00EC3A45" w:rsidRPr="00DD6CA3" w:rsidRDefault="00EC3A45" w:rsidP="00EC3A45">
      <w:pPr>
        <w:jc w:val="both"/>
        <w:rPr>
          <w:rFonts w:asciiTheme="minorHAnsi" w:hAnsiTheme="minorHAnsi" w:cstheme="minorHAnsi"/>
          <w:color w:val="000000" w:themeColor="text1"/>
        </w:rPr>
      </w:pPr>
      <w:r w:rsidRPr="00DD6CA3">
        <w:rPr>
          <w:rFonts w:asciiTheme="minorHAnsi" w:hAnsiTheme="minorHAnsi" w:cstheme="minorHAnsi"/>
          <w:color w:val="000000" w:themeColor="text1"/>
        </w:rPr>
        <w:tab/>
      </w:r>
    </w:p>
    <w:p w:rsidR="00EC3A45" w:rsidRPr="00DD6CA3" w:rsidRDefault="00DD6CA3" w:rsidP="00EC3A45">
      <w:pPr>
        <w:pStyle w:val="Default"/>
        <w:rPr>
          <w:rFonts w:asciiTheme="minorHAnsi" w:hAnsiTheme="minorHAnsi" w:cstheme="minorHAnsi"/>
          <w:b/>
          <w:caps/>
          <w:color w:val="000000" w:themeColor="text1"/>
        </w:rPr>
      </w:pPr>
      <w:r w:rsidRPr="00DD6CA3">
        <w:rPr>
          <w:rFonts w:asciiTheme="minorHAnsi" w:eastAsia="Times New Roman" w:hAnsiTheme="minorHAnsi" w:cstheme="minorHAnsi"/>
          <w:b/>
          <w:caps/>
          <w:color w:val="000000" w:themeColor="text1"/>
          <w:lang w:eastAsia="pt-BR"/>
        </w:rPr>
        <w:t>4</w:t>
      </w:r>
      <w:r w:rsidR="00EC3A45" w:rsidRPr="00DD6CA3">
        <w:rPr>
          <w:rFonts w:asciiTheme="minorHAnsi" w:eastAsia="Times New Roman" w:hAnsiTheme="minorHAnsi" w:cstheme="minorHAnsi"/>
          <w:b/>
          <w:caps/>
          <w:color w:val="000000" w:themeColor="text1"/>
          <w:lang w:eastAsia="pt-BR"/>
        </w:rPr>
        <w:t>.1 Treinamento</w:t>
      </w:r>
    </w:p>
    <w:p w:rsidR="00DD6CA3" w:rsidRDefault="00DD6CA3" w:rsidP="00DD6CA3">
      <w:pPr>
        <w:jc w:val="both"/>
        <w:rPr>
          <w:rFonts w:asciiTheme="minorHAnsi" w:hAnsiTheme="minorHAnsi" w:cstheme="minorHAnsi"/>
          <w:color w:val="000000" w:themeColor="text1"/>
        </w:rPr>
      </w:pPr>
    </w:p>
    <w:p w:rsidR="003D205E" w:rsidRPr="00DD6CA3" w:rsidRDefault="00C3445C" w:rsidP="00DD6CA3">
      <w:pPr>
        <w:jc w:val="both"/>
        <w:rPr>
          <w:rFonts w:asciiTheme="minorHAnsi" w:hAnsiTheme="minorHAnsi" w:cstheme="minorHAnsi"/>
          <w:color w:val="000000" w:themeColor="text1"/>
        </w:rPr>
      </w:pPr>
      <w:r w:rsidRPr="00DD6CA3">
        <w:rPr>
          <w:rFonts w:asciiTheme="minorHAnsi" w:hAnsiTheme="minorHAnsi" w:cstheme="minorHAnsi"/>
          <w:color w:val="000000" w:themeColor="text1"/>
        </w:rPr>
        <w:t>O treinamento acontecerá via</w:t>
      </w:r>
      <w:r w:rsidR="00EC2F13">
        <w:rPr>
          <w:rFonts w:asciiTheme="minorHAnsi" w:hAnsiTheme="minorHAnsi" w:cstheme="minorHAnsi"/>
          <w:color w:val="000000" w:themeColor="text1"/>
        </w:rPr>
        <w:t xml:space="preserve"> vídeo </w:t>
      </w:r>
      <w:r w:rsidR="00EC3A45" w:rsidRPr="00DD6CA3">
        <w:rPr>
          <w:rFonts w:asciiTheme="minorHAnsi" w:hAnsiTheme="minorHAnsi" w:cstheme="minorHAnsi"/>
          <w:color w:val="000000" w:themeColor="text1"/>
        </w:rPr>
        <w:t>aula</w:t>
      </w:r>
      <w:r w:rsidRPr="00DD6CA3">
        <w:rPr>
          <w:rFonts w:asciiTheme="minorHAnsi" w:hAnsiTheme="minorHAnsi" w:cstheme="minorHAnsi"/>
          <w:color w:val="000000" w:themeColor="text1"/>
        </w:rPr>
        <w:t>s</w:t>
      </w:r>
      <w:r w:rsidR="00EC3A45" w:rsidRPr="00DD6CA3">
        <w:rPr>
          <w:rFonts w:asciiTheme="minorHAnsi" w:hAnsiTheme="minorHAnsi" w:cstheme="minorHAnsi"/>
          <w:color w:val="000000" w:themeColor="text1"/>
        </w:rPr>
        <w:t xml:space="preserve">, </w:t>
      </w:r>
      <w:r w:rsidRPr="00DD6CA3">
        <w:rPr>
          <w:rFonts w:asciiTheme="minorHAnsi" w:hAnsiTheme="minorHAnsi" w:cstheme="minorHAnsi"/>
          <w:color w:val="000000" w:themeColor="text1"/>
        </w:rPr>
        <w:t>a</w:t>
      </w:r>
      <w:r w:rsidR="00EC3A45" w:rsidRPr="00DD6CA3">
        <w:rPr>
          <w:rFonts w:asciiTheme="minorHAnsi" w:hAnsiTheme="minorHAnsi" w:cstheme="minorHAnsi"/>
          <w:color w:val="000000" w:themeColor="text1"/>
        </w:rPr>
        <w:t xml:space="preserve">s quais serão </w:t>
      </w:r>
      <w:r w:rsidRPr="00DD6CA3">
        <w:rPr>
          <w:rFonts w:asciiTheme="minorHAnsi" w:hAnsiTheme="minorHAnsi" w:cstheme="minorHAnsi"/>
          <w:color w:val="000000" w:themeColor="text1"/>
        </w:rPr>
        <w:t>oferecidas</w:t>
      </w:r>
      <w:r w:rsidR="00EC3A45" w:rsidRPr="00DD6CA3">
        <w:rPr>
          <w:rFonts w:asciiTheme="minorHAnsi" w:hAnsiTheme="minorHAnsi" w:cstheme="minorHAnsi"/>
          <w:color w:val="000000" w:themeColor="text1"/>
        </w:rPr>
        <w:t xml:space="preserve"> de forma </w:t>
      </w:r>
      <w:r w:rsidR="00796B33" w:rsidRPr="00DD6CA3">
        <w:rPr>
          <w:rFonts w:asciiTheme="minorHAnsi" w:hAnsiTheme="minorHAnsi" w:cstheme="minorHAnsi"/>
          <w:color w:val="000000" w:themeColor="text1"/>
        </w:rPr>
        <w:t>gratuita</w:t>
      </w:r>
      <w:r w:rsidR="00F0336E" w:rsidRPr="00DD6CA3">
        <w:rPr>
          <w:rFonts w:asciiTheme="minorHAnsi" w:hAnsiTheme="minorHAnsi" w:cstheme="minorHAnsi"/>
          <w:color w:val="000000" w:themeColor="text1"/>
        </w:rPr>
        <w:t xml:space="preserve"> e ilimitada</w:t>
      </w:r>
      <w:r w:rsidR="00796B33" w:rsidRPr="00DD6CA3">
        <w:rPr>
          <w:rFonts w:asciiTheme="minorHAnsi" w:hAnsiTheme="minorHAnsi" w:cstheme="minorHAnsi"/>
          <w:color w:val="000000" w:themeColor="text1"/>
        </w:rPr>
        <w:t>.</w:t>
      </w:r>
    </w:p>
    <w:p w:rsidR="00AB67B4" w:rsidRPr="00DD6CA3" w:rsidRDefault="00AB67B4" w:rsidP="00DD6CA3">
      <w:pPr>
        <w:jc w:val="both"/>
        <w:rPr>
          <w:rFonts w:asciiTheme="minorHAnsi" w:hAnsiTheme="minorHAnsi" w:cstheme="minorHAnsi"/>
          <w:color w:val="000000" w:themeColor="text1"/>
        </w:rPr>
      </w:pPr>
    </w:p>
    <w:p w:rsidR="00F05ADB" w:rsidRPr="00DD6CA3" w:rsidRDefault="00F05ADB" w:rsidP="00EC3A45">
      <w:pPr>
        <w:jc w:val="both"/>
        <w:rPr>
          <w:rFonts w:asciiTheme="minorHAnsi" w:hAnsiTheme="minorHAnsi" w:cstheme="minorHAnsi"/>
          <w:color w:val="000000" w:themeColor="text1"/>
        </w:rPr>
      </w:pPr>
    </w:p>
    <w:p w:rsidR="00EC3A45" w:rsidRPr="00DD6CA3" w:rsidRDefault="00EC3A45" w:rsidP="00DD6CA3">
      <w:pPr>
        <w:pStyle w:val="PargrafodaLista"/>
        <w:numPr>
          <w:ilvl w:val="0"/>
          <w:numId w:val="18"/>
        </w:numPr>
        <w:autoSpaceDE w:val="0"/>
        <w:autoSpaceDN w:val="0"/>
        <w:adjustRightInd w:val="0"/>
        <w:rPr>
          <w:rFonts w:asciiTheme="minorHAnsi" w:eastAsiaTheme="minorHAnsi" w:hAnsiTheme="minorHAnsi" w:cstheme="minorHAnsi"/>
          <w:b/>
          <w:bCs/>
          <w:color w:val="000000" w:themeColor="text1"/>
          <w:sz w:val="24"/>
          <w:szCs w:val="24"/>
        </w:rPr>
      </w:pPr>
      <w:r w:rsidRPr="00DD6CA3">
        <w:rPr>
          <w:rFonts w:asciiTheme="minorHAnsi" w:eastAsiaTheme="minorHAnsi" w:hAnsiTheme="minorHAnsi" w:cstheme="minorHAnsi"/>
          <w:b/>
          <w:bCs/>
          <w:color w:val="000000" w:themeColor="text1"/>
          <w:sz w:val="24"/>
          <w:szCs w:val="24"/>
        </w:rPr>
        <w:t>DESCRIÇÃO DA SOLUÇÃO OFERTADA</w:t>
      </w:r>
    </w:p>
    <w:p w:rsidR="00B72CFB" w:rsidRPr="00DD6CA3" w:rsidRDefault="00B72CFB" w:rsidP="00B72CFB">
      <w:pPr>
        <w:jc w:val="both"/>
        <w:rPr>
          <w:rFonts w:asciiTheme="minorHAnsi" w:hAnsiTheme="minorHAnsi" w:cstheme="minorHAnsi"/>
          <w:b/>
          <w:i/>
          <w:color w:val="000000" w:themeColor="text1"/>
        </w:rPr>
      </w:pPr>
      <w:r w:rsidRPr="00DD6CA3">
        <w:rPr>
          <w:rFonts w:asciiTheme="minorHAnsi" w:hAnsiTheme="minorHAnsi" w:cstheme="minorHAnsi"/>
          <w:b/>
          <w:color w:val="000000" w:themeColor="text1"/>
        </w:rPr>
        <w:t>5.1 Site de internet para o poder legislativo com acesso público</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ab/>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A solução deve agilizar e facilitar o acesso do internauta (usuário visitante) às informações atualizadas pela</w:t>
      </w:r>
      <w:r>
        <w:rPr>
          <w:rFonts w:asciiTheme="minorHAnsi" w:hAnsiTheme="minorHAnsi" w:cstheme="minorHAnsi"/>
          <w:color w:val="000000" w:themeColor="text1"/>
        </w:rPr>
        <w:t xml:space="preserve"> </w:t>
      </w:r>
      <w:r w:rsidRPr="00DD6CA3">
        <w:rPr>
          <w:rFonts w:asciiTheme="minorHAnsi" w:hAnsiTheme="minorHAnsi" w:cstheme="minorHAnsi"/>
          <w:color w:val="000000" w:themeColor="text1"/>
        </w:rPr>
        <w:t xml:space="preserve">Câmara, assim como acesso aos serviços online. </w:t>
      </w:r>
    </w:p>
    <w:p w:rsidR="00B72CFB" w:rsidRPr="00DD6CA3" w:rsidRDefault="00B72CFB" w:rsidP="00B72CFB">
      <w:pPr>
        <w:pStyle w:val="PargrafodaLista"/>
        <w:numPr>
          <w:ilvl w:val="0"/>
          <w:numId w:val="14"/>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Estar de acordo com a Lei de Acesso à Informação, possuindo navegação via teclado, teclas de atalho, contraste no site, aumento de fonte e mapa do site.</w:t>
      </w:r>
    </w:p>
    <w:p w:rsidR="00B72CFB" w:rsidRPr="00DD6CA3" w:rsidRDefault="00B72CFB" w:rsidP="00B72CFB">
      <w:pPr>
        <w:pStyle w:val="PargrafodaLista"/>
        <w:numPr>
          <w:ilvl w:val="0"/>
          <w:numId w:val="14"/>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Navegação do conteúdo em menus organizados.</w:t>
      </w:r>
    </w:p>
    <w:p w:rsidR="00B72CFB" w:rsidRPr="00DD6CA3" w:rsidRDefault="00B72CFB" w:rsidP="00B72CFB">
      <w:pPr>
        <w:pStyle w:val="PargrafodaLista"/>
        <w:numPr>
          <w:ilvl w:val="0"/>
          <w:numId w:val="14"/>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Sistema de busca para todo conteúdo do site.</w:t>
      </w:r>
    </w:p>
    <w:p w:rsidR="00B72CFB" w:rsidRPr="00DD6CA3" w:rsidRDefault="00B72CFB" w:rsidP="00B72CFB">
      <w:pPr>
        <w:pStyle w:val="PargrafodaLista"/>
        <w:numPr>
          <w:ilvl w:val="0"/>
          <w:numId w:val="12"/>
        </w:numPr>
        <w:autoSpaceDE w:val="0"/>
        <w:autoSpaceDN w:val="0"/>
        <w:adjustRightIn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Boas Práticas na Internet: Sistema deve atender exigências na Lei Complementar Federal nº 131/2009 (Lei da Transparência da Gestão Fiscal) e da Lei Federal nº 12.527/2011 (Lei de Acesso à Informação – LAI). </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As informações do site devem ser 100% dinâmicas, ou seja, toda informação deve estar em banco de dados para ser gerenciada através da área administrativa do portal. Desta forma, o administrador do sistema poderá incluir, editar e excluir registros sem a necessidade de ajuda de um profissional técnico. Estas informações devem ser organizadas em menu e </w:t>
      </w:r>
      <w:proofErr w:type="spellStart"/>
      <w:r w:rsidRPr="00DD6CA3">
        <w:rPr>
          <w:rFonts w:asciiTheme="minorHAnsi" w:hAnsiTheme="minorHAnsi" w:cstheme="minorHAnsi"/>
          <w:color w:val="000000" w:themeColor="text1"/>
        </w:rPr>
        <w:t>submenu</w:t>
      </w:r>
      <w:proofErr w:type="spellEnd"/>
      <w:r w:rsidRPr="00DD6CA3">
        <w:rPr>
          <w:rFonts w:asciiTheme="minorHAnsi" w:hAnsiTheme="minorHAnsi" w:cstheme="minorHAnsi"/>
          <w:color w:val="000000" w:themeColor="text1"/>
        </w:rPr>
        <w:t xml:space="preserve"> conforme descrito abaixo: </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1. Início</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Ao clicar, retorna à página principal do site. A página principal deve conter os seguintes elementos: logo da câmara, identificação da câmara, links no cabeçalho para os assuntos que a câmara julgar ser prioritários,últimas notícias, chamada para streaming da plenária, acesso rápido as plenárias, listagem de vereadores, banners configuráveis de acordo com o interesse da Câmara, licitações, concursos, leis, matérias legislativas, enquetes, eventos, comissões, previsão do tempo para o município, mídias sociais, mapa de localização, endereço e horário de funcionamento.</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2. Município</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Deve conter páginas dinamicamente cadastradas pelos colaboradores da Câmara como: histórico, brasão, mapa da cidade, dados do município, entre outros que se considerar relevante inserir.</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3. A Câmara</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Deve constar neste menu:</w:t>
      </w:r>
    </w:p>
    <w:p w:rsidR="00B72CFB" w:rsidRPr="00DD6CA3" w:rsidRDefault="00B72CFB" w:rsidP="00B72CFB">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lastRenderedPageBreak/>
        <w:t>Vereadores.</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Possibilidade de encontrar vereadores por Legislatura. O cidadão poderá navegar em legislaturas passadas a fim de encontrar determinados vereadores.</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Listar vereadores de cada legislatura. Os vereadores devem ser listados por legislatura compreendendo sua foto, nome, email e partido.</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Página de vereadores. Ao clicar no vereador desejado deve-se abrir um </w:t>
      </w:r>
      <w:proofErr w:type="spellStart"/>
      <w:r w:rsidRPr="00DD6CA3">
        <w:rPr>
          <w:rFonts w:asciiTheme="minorHAnsi" w:hAnsiTheme="minorHAnsi" w:cstheme="minorHAnsi"/>
          <w:color w:val="000000" w:themeColor="text1"/>
          <w:sz w:val="24"/>
          <w:szCs w:val="24"/>
        </w:rPr>
        <w:t>subportal</w:t>
      </w:r>
      <w:proofErr w:type="spellEnd"/>
      <w:r w:rsidRPr="00DD6CA3">
        <w:rPr>
          <w:rFonts w:asciiTheme="minorHAnsi" w:hAnsiTheme="minorHAnsi" w:cstheme="minorHAnsi"/>
          <w:color w:val="000000" w:themeColor="text1"/>
          <w:sz w:val="24"/>
          <w:szCs w:val="24"/>
        </w:rPr>
        <w:t xml:space="preserve">, ou seja, uma nova página com imagem no cabeçalho com o objetivo de diferenciar os </w:t>
      </w:r>
      <w:proofErr w:type="spellStart"/>
      <w:r w:rsidRPr="00DD6CA3">
        <w:rPr>
          <w:rFonts w:asciiTheme="minorHAnsi" w:hAnsiTheme="minorHAnsi" w:cstheme="minorHAnsi"/>
          <w:color w:val="000000" w:themeColor="text1"/>
          <w:sz w:val="24"/>
          <w:szCs w:val="24"/>
        </w:rPr>
        <w:t>su</w:t>
      </w:r>
      <w:r>
        <w:rPr>
          <w:rFonts w:asciiTheme="minorHAnsi" w:hAnsiTheme="minorHAnsi" w:cstheme="minorHAnsi"/>
          <w:color w:val="000000" w:themeColor="text1"/>
          <w:sz w:val="24"/>
          <w:szCs w:val="24"/>
        </w:rPr>
        <w:t>b</w:t>
      </w:r>
      <w:r w:rsidRPr="00DD6CA3">
        <w:rPr>
          <w:rFonts w:asciiTheme="minorHAnsi" w:hAnsiTheme="minorHAnsi" w:cstheme="minorHAnsi"/>
          <w:color w:val="000000" w:themeColor="text1"/>
          <w:sz w:val="24"/>
          <w:szCs w:val="24"/>
        </w:rPr>
        <w:t>portais</w:t>
      </w:r>
      <w:proofErr w:type="spellEnd"/>
      <w:r w:rsidRPr="00DD6CA3">
        <w:rPr>
          <w:rFonts w:asciiTheme="minorHAnsi" w:hAnsiTheme="minorHAnsi" w:cstheme="minorHAnsi"/>
          <w:color w:val="000000" w:themeColor="text1"/>
          <w:sz w:val="24"/>
          <w:szCs w:val="24"/>
        </w:rPr>
        <w:t xml:space="preserve"> de cada vereador. Na página do vereador deve ser encontrado todas informações do vereador, conforme abaixo:</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Informação do vereador: Nome completo, partido, histórico, cidade, estado, data de nascimento, escolaridade, idade, email, telefone e ramal;</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Comissões: Comissões a qual o vereador pertence ou pertenceu na legislatura, incluído o cargo, período do exercício e possibilidade de acessar as páginas das comissões;</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Matérias Legislativas ou proposições que foram encaminhadas pelo vereador: possibilidade de saber detalhes sobre a matéria, realizar download, compartilhar (</w:t>
      </w:r>
      <w:proofErr w:type="spellStart"/>
      <w:r w:rsidRPr="00DD6CA3">
        <w:rPr>
          <w:rFonts w:asciiTheme="minorHAnsi" w:hAnsiTheme="minorHAnsi" w:cstheme="minorHAnsi"/>
          <w:color w:val="000000" w:themeColor="text1"/>
          <w:sz w:val="24"/>
          <w:szCs w:val="24"/>
        </w:rPr>
        <w:t>Facebook</w:t>
      </w:r>
      <w:proofErr w:type="spellEnd"/>
      <w:r w:rsidRPr="00DD6CA3">
        <w:rPr>
          <w:rFonts w:asciiTheme="minorHAnsi" w:hAnsiTheme="minorHAnsi" w:cstheme="minorHAnsi"/>
          <w:color w:val="000000" w:themeColor="text1"/>
          <w:sz w:val="24"/>
          <w:szCs w:val="24"/>
        </w:rPr>
        <w:t xml:space="preserve">, G+ e </w:t>
      </w:r>
      <w:proofErr w:type="spellStart"/>
      <w:r w:rsidRPr="00DD6CA3">
        <w:rPr>
          <w:rFonts w:asciiTheme="minorHAnsi" w:hAnsiTheme="minorHAnsi" w:cstheme="minorHAnsi"/>
          <w:color w:val="000000" w:themeColor="text1"/>
          <w:sz w:val="24"/>
          <w:szCs w:val="24"/>
        </w:rPr>
        <w:t>Twiter</w:t>
      </w:r>
      <w:proofErr w:type="spellEnd"/>
      <w:r w:rsidRPr="00DD6CA3">
        <w:rPr>
          <w:rFonts w:asciiTheme="minorHAnsi" w:hAnsiTheme="minorHAnsi" w:cstheme="minorHAnsi"/>
          <w:color w:val="000000" w:themeColor="text1"/>
          <w:sz w:val="24"/>
          <w:szCs w:val="24"/>
        </w:rPr>
        <w:t>), verificar votação dos vereadores na proposição;</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Notícias: na área do vereador deverá conter todas as notícias que o mesmo for citado, ou que faz referência a sua atuação. As notícias podem conter galeria de fotos, vídeos, links, tabelas, créditos de fotos e matéria.</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Eventos: na área do vereador deverá conter a agenda com os eventos que o mesmo já participou ou participará. Caso o evento tenha uma localização esta deve ser apresentada em forma de mapa </w:t>
      </w:r>
      <w:proofErr w:type="spellStart"/>
      <w:r w:rsidRPr="00DD6CA3">
        <w:rPr>
          <w:rFonts w:asciiTheme="minorHAnsi" w:hAnsiTheme="minorHAnsi" w:cstheme="minorHAnsi"/>
          <w:color w:val="000000" w:themeColor="text1"/>
          <w:sz w:val="24"/>
          <w:szCs w:val="24"/>
        </w:rPr>
        <w:t>georeferenciado</w:t>
      </w:r>
      <w:proofErr w:type="spellEnd"/>
      <w:r w:rsidRPr="00DD6CA3">
        <w:rPr>
          <w:rFonts w:asciiTheme="minorHAnsi" w:hAnsiTheme="minorHAnsi" w:cstheme="minorHAnsi"/>
          <w:color w:val="000000" w:themeColor="text1"/>
          <w:sz w:val="24"/>
          <w:szCs w:val="24"/>
        </w:rPr>
        <w:t xml:space="preserve"> no Google </w:t>
      </w:r>
      <w:proofErr w:type="spellStart"/>
      <w:r w:rsidRPr="00DD6CA3">
        <w:rPr>
          <w:rFonts w:asciiTheme="minorHAnsi" w:hAnsiTheme="minorHAnsi" w:cstheme="minorHAnsi"/>
          <w:color w:val="000000" w:themeColor="text1"/>
          <w:sz w:val="24"/>
          <w:szCs w:val="24"/>
        </w:rPr>
        <w:t>Analitycs</w:t>
      </w:r>
      <w:proofErr w:type="spellEnd"/>
      <w:r w:rsidRPr="00DD6CA3">
        <w:rPr>
          <w:rFonts w:asciiTheme="minorHAnsi" w:hAnsiTheme="minorHAnsi" w:cstheme="minorHAnsi"/>
          <w:color w:val="000000" w:themeColor="text1"/>
          <w:sz w:val="24"/>
          <w:szCs w:val="24"/>
        </w:rPr>
        <w:t>;</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Menu exclusivo: cada área de vereadores poderá ter páginas exclusivas de conteúdos. As páginas devem ser navegadas através deste menu exclusivo do vereador.</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Foto do vereador e cabeçalho do </w:t>
      </w:r>
      <w:proofErr w:type="spellStart"/>
      <w:r w:rsidRPr="00DD6CA3">
        <w:rPr>
          <w:rFonts w:asciiTheme="minorHAnsi" w:hAnsiTheme="minorHAnsi" w:cstheme="minorHAnsi"/>
          <w:color w:val="000000" w:themeColor="text1"/>
          <w:sz w:val="24"/>
          <w:szCs w:val="24"/>
        </w:rPr>
        <w:t>subportal</w:t>
      </w:r>
      <w:proofErr w:type="spellEnd"/>
      <w:r w:rsidRPr="00DD6CA3">
        <w:rPr>
          <w:rFonts w:asciiTheme="minorHAnsi" w:hAnsiTheme="minorHAnsi" w:cstheme="minorHAnsi"/>
          <w:color w:val="000000" w:themeColor="text1"/>
          <w:sz w:val="24"/>
          <w:szCs w:val="24"/>
        </w:rPr>
        <w:t xml:space="preserve">: deverá aparecer a foto do vereador e uma imagem panorâmica no cabeçalho do </w:t>
      </w:r>
      <w:proofErr w:type="spellStart"/>
      <w:r w:rsidRPr="00DD6CA3">
        <w:rPr>
          <w:rFonts w:asciiTheme="minorHAnsi" w:hAnsiTheme="minorHAnsi" w:cstheme="minorHAnsi"/>
          <w:color w:val="000000" w:themeColor="text1"/>
          <w:sz w:val="24"/>
          <w:szCs w:val="24"/>
        </w:rPr>
        <w:t>subportal</w:t>
      </w:r>
      <w:proofErr w:type="spellEnd"/>
      <w:r>
        <w:rPr>
          <w:rFonts w:asciiTheme="minorHAnsi" w:hAnsiTheme="minorHAnsi" w:cstheme="minorHAnsi"/>
          <w:color w:val="000000" w:themeColor="text1"/>
          <w:sz w:val="24"/>
          <w:szCs w:val="24"/>
        </w:rPr>
        <w:t xml:space="preserve"> </w:t>
      </w:r>
      <w:r w:rsidRPr="00DD6CA3">
        <w:rPr>
          <w:rFonts w:asciiTheme="minorHAnsi" w:hAnsiTheme="minorHAnsi" w:cstheme="minorHAnsi"/>
          <w:color w:val="000000" w:themeColor="text1"/>
          <w:sz w:val="24"/>
          <w:szCs w:val="24"/>
        </w:rPr>
        <w:t>para diferenciar a área de cada vereador.</w:t>
      </w:r>
    </w:p>
    <w:p w:rsidR="00B72CFB" w:rsidRPr="00DD6CA3" w:rsidRDefault="00B72CFB" w:rsidP="00B72CFB">
      <w:pPr>
        <w:pStyle w:val="PargrafodaLista"/>
        <w:ind w:left="2505"/>
        <w:jc w:val="both"/>
        <w:rPr>
          <w:rFonts w:asciiTheme="minorHAnsi" w:hAnsiTheme="minorHAnsi" w:cstheme="minorHAnsi"/>
          <w:color w:val="000000" w:themeColor="text1"/>
          <w:sz w:val="24"/>
          <w:szCs w:val="24"/>
        </w:rPr>
      </w:pPr>
    </w:p>
    <w:p w:rsidR="00B72CFB" w:rsidRPr="00DD6CA3" w:rsidRDefault="00B72CFB" w:rsidP="00B72CFB">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Sessões Plenárias.</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Listagem de todas as sessões plenárias para navegação. Na listagem deverá apresentar data, tipo da sessão (ordinária, extraordinária, solene) e título. Se a sessão já ocorreu apresentar também os </w:t>
      </w:r>
      <w:r w:rsidRPr="00DD6CA3">
        <w:rPr>
          <w:rFonts w:asciiTheme="minorHAnsi" w:hAnsiTheme="minorHAnsi" w:cstheme="minorHAnsi"/>
          <w:color w:val="000000" w:themeColor="text1"/>
          <w:sz w:val="24"/>
          <w:szCs w:val="24"/>
        </w:rPr>
        <w:lastRenderedPageBreak/>
        <w:t>vereadores presentes, informar se a sessão tem gravação de áudio ou vídeo. Ao selecionar a sessão desejada o internauta deverá ser direcionado a página da sessão.</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Na página da sessão plenária deverá ter acesso aos seguintes itens:</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Data de realização, horário de início e fim;</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Localização da plenária </w:t>
      </w:r>
      <w:proofErr w:type="spellStart"/>
      <w:r w:rsidRPr="00DD6CA3">
        <w:rPr>
          <w:rFonts w:asciiTheme="minorHAnsi" w:hAnsiTheme="minorHAnsi" w:cstheme="minorHAnsi"/>
          <w:color w:val="000000" w:themeColor="text1"/>
          <w:sz w:val="24"/>
          <w:szCs w:val="24"/>
        </w:rPr>
        <w:t>georefenciado</w:t>
      </w:r>
      <w:proofErr w:type="spellEnd"/>
      <w:r w:rsidRPr="00DD6CA3">
        <w:rPr>
          <w:rFonts w:asciiTheme="minorHAnsi" w:hAnsiTheme="minorHAnsi" w:cstheme="minorHAnsi"/>
          <w:color w:val="000000" w:themeColor="text1"/>
          <w:sz w:val="24"/>
          <w:szCs w:val="24"/>
        </w:rPr>
        <w:t xml:space="preserve"> no </w:t>
      </w:r>
      <w:proofErr w:type="spellStart"/>
      <w:r w:rsidRPr="00DD6CA3">
        <w:rPr>
          <w:rFonts w:asciiTheme="minorHAnsi" w:hAnsiTheme="minorHAnsi" w:cstheme="minorHAnsi"/>
          <w:color w:val="000000" w:themeColor="text1"/>
          <w:sz w:val="24"/>
          <w:szCs w:val="24"/>
        </w:rPr>
        <w:t>googlemaps</w:t>
      </w:r>
      <w:proofErr w:type="spellEnd"/>
      <w:r w:rsidRPr="00DD6CA3">
        <w:rPr>
          <w:rFonts w:asciiTheme="minorHAnsi" w:hAnsiTheme="minorHAnsi" w:cstheme="minorHAnsi"/>
          <w:color w:val="000000" w:themeColor="text1"/>
          <w:sz w:val="24"/>
          <w:szCs w:val="24"/>
        </w:rPr>
        <w:t>;</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Pauta em arquivo (formato livre) que seja possível o </w:t>
      </w:r>
      <w:r w:rsidRPr="00DD6CA3">
        <w:rPr>
          <w:rFonts w:asciiTheme="minorHAnsi" w:hAnsiTheme="minorHAnsi" w:cstheme="minorHAnsi"/>
          <w:i/>
          <w:color w:val="000000" w:themeColor="text1"/>
          <w:sz w:val="24"/>
          <w:szCs w:val="24"/>
        </w:rPr>
        <w:t>download;</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Ata em arquivo (formato livre) que seja possível o </w:t>
      </w:r>
      <w:r w:rsidRPr="00DD6CA3">
        <w:rPr>
          <w:rFonts w:asciiTheme="minorHAnsi" w:hAnsiTheme="minorHAnsi" w:cstheme="minorHAnsi"/>
          <w:i/>
          <w:color w:val="000000" w:themeColor="text1"/>
          <w:sz w:val="24"/>
          <w:szCs w:val="24"/>
        </w:rPr>
        <w:t>download;</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Arquivos em geral</w:t>
      </w:r>
      <w:r>
        <w:rPr>
          <w:rFonts w:asciiTheme="minorHAnsi" w:hAnsiTheme="minorHAnsi" w:cstheme="minorHAnsi"/>
          <w:color w:val="000000" w:themeColor="text1"/>
          <w:sz w:val="24"/>
          <w:szCs w:val="24"/>
        </w:rPr>
        <w:t xml:space="preserve"> </w:t>
      </w:r>
      <w:r w:rsidRPr="00DD6CA3">
        <w:rPr>
          <w:rFonts w:asciiTheme="minorHAnsi" w:hAnsiTheme="minorHAnsi" w:cstheme="minorHAnsi"/>
          <w:color w:val="000000" w:themeColor="text1"/>
          <w:sz w:val="24"/>
          <w:szCs w:val="24"/>
        </w:rPr>
        <w:t>apresentados na plenária para</w:t>
      </w:r>
      <w:r>
        <w:rPr>
          <w:rFonts w:asciiTheme="minorHAnsi" w:hAnsiTheme="minorHAnsi" w:cstheme="minorHAnsi"/>
          <w:color w:val="000000" w:themeColor="text1"/>
          <w:sz w:val="24"/>
          <w:szCs w:val="24"/>
        </w:rPr>
        <w:t xml:space="preserve"> </w:t>
      </w:r>
      <w:r w:rsidRPr="00DD6CA3">
        <w:rPr>
          <w:rFonts w:asciiTheme="minorHAnsi" w:hAnsiTheme="minorHAnsi" w:cstheme="minorHAnsi"/>
          <w:i/>
          <w:color w:val="000000" w:themeColor="text1"/>
          <w:sz w:val="24"/>
          <w:szCs w:val="24"/>
        </w:rPr>
        <w:t>download</w:t>
      </w:r>
      <w:r w:rsidRPr="00DD6CA3">
        <w:rPr>
          <w:rFonts w:asciiTheme="minorHAnsi" w:hAnsiTheme="minorHAnsi" w:cstheme="minorHAnsi"/>
          <w:color w:val="000000" w:themeColor="text1"/>
          <w:sz w:val="24"/>
          <w:szCs w:val="24"/>
        </w:rPr>
        <w:t>;</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Texto de descrição livre da plenária;</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Galeria de fotos da plenária;</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Relação dos vereadores com fotos. Deverão ser sinalizados os vereadores presentes e ausentes na sessão;</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Lista das matérias legislativas apresentadas (exemplo: iniciativa, moção, emenda, projeto de lei, recuso, decreto, medida provisória, </w:t>
      </w:r>
      <w:proofErr w:type="spellStart"/>
      <w:r w:rsidRPr="00DD6CA3">
        <w:rPr>
          <w:rFonts w:asciiTheme="minorHAnsi" w:hAnsiTheme="minorHAnsi" w:cstheme="minorHAnsi"/>
          <w:color w:val="000000" w:themeColor="text1"/>
          <w:sz w:val="24"/>
          <w:szCs w:val="24"/>
        </w:rPr>
        <w:t>etc</w:t>
      </w:r>
      <w:proofErr w:type="spellEnd"/>
      <w:r w:rsidRPr="00DD6CA3">
        <w:rPr>
          <w:rFonts w:asciiTheme="minorHAnsi" w:hAnsiTheme="minorHAnsi" w:cstheme="minorHAnsi"/>
          <w:color w:val="000000" w:themeColor="text1"/>
          <w:sz w:val="24"/>
          <w:szCs w:val="24"/>
        </w:rPr>
        <w:t>) com identificação do vereador autor,</w:t>
      </w:r>
      <w:r>
        <w:rPr>
          <w:rFonts w:asciiTheme="minorHAnsi" w:hAnsiTheme="minorHAnsi" w:cstheme="minorHAnsi"/>
          <w:color w:val="000000" w:themeColor="text1"/>
          <w:sz w:val="24"/>
          <w:szCs w:val="24"/>
        </w:rPr>
        <w:t xml:space="preserve"> </w:t>
      </w:r>
      <w:r w:rsidRPr="00DD6CA3">
        <w:rPr>
          <w:rFonts w:asciiTheme="minorHAnsi" w:hAnsiTheme="minorHAnsi" w:cstheme="minorHAnsi"/>
          <w:color w:val="000000" w:themeColor="text1"/>
          <w:sz w:val="24"/>
          <w:szCs w:val="24"/>
        </w:rPr>
        <w:t>regime de tramitação, situação e placar da votação, caso houver;</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Vídeo da sessão: no caso da plenária já ter ocorrido, o internauta poderá assistir ao vídeo já gravado e postado pelo administrador do sistema. </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Streaming da plenária: no caso da plenária estar ocorrendo no momento em que o internauta acessar esta área, deverá ter a possibilidade de assistir a plenária ao vivo pelo streaming integrado a esta área do site. A divulgação</w:t>
      </w:r>
      <w:r>
        <w:rPr>
          <w:rFonts w:asciiTheme="minorHAnsi" w:hAnsiTheme="minorHAnsi" w:cstheme="minorHAnsi"/>
          <w:color w:val="000000" w:themeColor="text1"/>
          <w:sz w:val="24"/>
          <w:szCs w:val="24"/>
        </w:rPr>
        <w:t xml:space="preserve"> </w:t>
      </w:r>
      <w:r w:rsidRPr="00DD6CA3">
        <w:rPr>
          <w:rFonts w:asciiTheme="minorHAnsi" w:hAnsiTheme="minorHAnsi" w:cstheme="minorHAnsi"/>
          <w:color w:val="000000" w:themeColor="text1"/>
          <w:sz w:val="24"/>
          <w:szCs w:val="24"/>
        </w:rPr>
        <w:t>do streaming deverá ocorrer</w:t>
      </w:r>
      <w:r>
        <w:rPr>
          <w:rFonts w:asciiTheme="minorHAnsi" w:hAnsiTheme="minorHAnsi" w:cstheme="minorHAnsi"/>
          <w:color w:val="000000" w:themeColor="text1"/>
          <w:sz w:val="24"/>
          <w:szCs w:val="24"/>
        </w:rPr>
        <w:t xml:space="preserve"> </w:t>
      </w:r>
      <w:r w:rsidRPr="00DD6CA3">
        <w:rPr>
          <w:rFonts w:asciiTheme="minorHAnsi" w:hAnsiTheme="minorHAnsi" w:cstheme="minorHAnsi"/>
          <w:color w:val="000000" w:themeColor="text1"/>
          <w:sz w:val="24"/>
          <w:szCs w:val="24"/>
        </w:rPr>
        <w:t xml:space="preserve">na capa do site antes do início da plenária. O tempo de apresentação e o canal do streaming devem ser configurados pelo administrador do sistema. </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Possibilidade de enviar por email e imprimir.</w:t>
      </w:r>
    </w:p>
    <w:p w:rsidR="00B72CFB" w:rsidRPr="00DD6CA3" w:rsidRDefault="00B72CFB" w:rsidP="00B72CFB">
      <w:pPr>
        <w:pStyle w:val="PargrafodaLista"/>
        <w:ind w:left="1065"/>
        <w:jc w:val="both"/>
        <w:rPr>
          <w:rFonts w:asciiTheme="minorHAnsi" w:hAnsiTheme="minorHAnsi" w:cstheme="minorHAnsi"/>
          <w:color w:val="000000" w:themeColor="text1"/>
          <w:sz w:val="24"/>
          <w:szCs w:val="24"/>
        </w:rPr>
      </w:pPr>
    </w:p>
    <w:p w:rsidR="00B72CFB" w:rsidRPr="00DD6CA3" w:rsidRDefault="00B72CFB" w:rsidP="00B72CFB">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Mesa Diretora</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Identificação dos vereadores que compõe a mesa diretora. O internauta</w:t>
      </w:r>
      <w:r>
        <w:rPr>
          <w:rFonts w:asciiTheme="minorHAnsi" w:hAnsiTheme="minorHAnsi" w:cstheme="minorHAnsi"/>
          <w:color w:val="000000" w:themeColor="text1"/>
          <w:sz w:val="24"/>
          <w:szCs w:val="24"/>
        </w:rPr>
        <w:t xml:space="preserve"> </w:t>
      </w:r>
      <w:r w:rsidRPr="00DD6CA3">
        <w:rPr>
          <w:rFonts w:asciiTheme="minorHAnsi" w:hAnsiTheme="minorHAnsi" w:cstheme="minorHAnsi"/>
          <w:color w:val="000000" w:themeColor="text1"/>
          <w:sz w:val="24"/>
          <w:szCs w:val="24"/>
        </w:rPr>
        <w:t xml:space="preserve">também poderá navegar nas mesas diretoras anteriores.  </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Deverá haver a possibilidade de navegar nas mesas diretoras por período de acordo com o interesse do internauta. Na listagem, deverá apresentar foto, nome, cargo ocupado.  </w:t>
      </w:r>
    </w:p>
    <w:p w:rsidR="00B72CFB" w:rsidRPr="00DD6CA3" w:rsidRDefault="00B72CFB" w:rsidP="00B72CFB">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Matéria Legislativa</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Listagem de todas as matérias legislativas apresentadas. Na listagem deverá ter a identificação da matéria, resumo, nome e foto do vereador autor, data de apresentação, regime de tramitação e situação;</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lastRenderedPageBreak/>
        <w:t>Possibilidade de pesquisar matérias legislativas por tipo, situação, parte do título ou da descrição;</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Ao selecionar uma matéria o internauta será direcionado para a página desta matéria. Nesta página o internauta deverá ter acesso aos seguintes itens:</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Informações da matéria: título, descrição, resumo, nome e foto do vereador autor, plenária de apresentação, regime de tramitação, e situação; </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Arquivo da matéria: possibilidade de realizar o </w:t>
      </w:r>
      <w:r w:rsidRPr="00DD6CA3">
        <w:rPr>
          <w:rFonts w:asciiTheme="minorHAnsi" w:hAnsiTheme="minorHAnsi" w:cstheme="minorHAnsi"/>
          <w:i/>
          <w:color w:val="000000" w:themeColor="text1"/>
          <w:sz w:val="24"/>
          <w:szCs w:val="24"/>
        </w:rPr>
        <w:t>download</w:t>
      </w:r>
      <w:r w:rsidRPr="00DD6CA3">
        <w:rPr>
          <w:rFonts w:asciiTheme="minorHAnsi" w:hAnsiTheme="minorHAnsi" w:cstheme="minorHAnsi"/>
          <w:color w:val="000000" w:themeColor="text1"/>
          <w:sz w:val="24"/>
          <w:szCs w:val="24"/>
        </w:rPr>
        <w:t xml:space="preserve"> do arquivo da matéria. Caso a mesma possuir anexos, estes deverão de colocados para </w:t>
      </w:r>
      <w:r w:rsidRPr="00DD6CA3">
        <w:rPr>
          <w:rFonts w:asciiTheme="minorHAnsi" w:hAnsiTheme="minorHAnsi" w:cstheme="minorHAnsi"/>
          <w:i/>
          <w:color w:val="000000" w:themeColor="text1"/>
          <w:sz w:val="24"/>
          <w:szCs w:val="24"/>
        </w:rPr>
        <w:t>download</w:t>
      </w:r>
      <w:r w:rsidRPr="00DD6CA3">
        <w:rPr>
          <w:rFonts w:asciiTheme="minorHAnsi" w:hAnsiTheme="minorHAnsi" w:cstheme="minorHAnsi"/>
          <w:color w:val="000000" w:themeColor="text1"/>
          <w:sz w:val="24"/>
          <w:szCs w:val="24"/>
        </w:rPr>
        <w:t xml:space="preserve"> logo abaixo do arquivo principal;</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Placar da votação: caso a matéria seja submetida à votação, o resultado desta deve ser apresentado. A forma de apresentação deverá ser o placar dos votos favoráveis e contrários com a identificação do voto de cada vereador. </w:t>
      </w:r>
    </w:p>
    <w:p w:rsidR="00B72CFB" w:rsidRPr="00DD6CA3" w:rsidRDefault="00B72CFB" w:rsidP="00B72CFB">
      <w:pPr>
        <w:pStyle w:val="PargrafodaLista"/>
        <w:ind w:left="1785"/>
        <w:jc w:val="both"/>
        <w:rPr>
          <w:rFonts w:asciiTheme="minorHAnsi" w:hAnsiTheme="minorHAnsi" w:cstheme="minorHAnsi"/>
          <w:color w:val="000000" w:themeColor="text1"/>
          <w:sz w:val="24"/>
          <w:szCs w:val="24"/>
        </w:rPr>
      </w:pPr>
    </w:p>
    <w:p w:rsidR="00B72CFB" w:rsidRPr="00DD6CA3" w:rsidRDefault="00B72CFB" w:rsidP="00B72CFB">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Comissões</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Listagem de todas as comissões formadas na câmara de vereadores.</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Possibilidade de pesquisar comissões por legislatura.</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A apresentação de cada comissão deve conter os seguintes itens:</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Nome da comissão, descrição, data de início e data de término;</w:t>
      </w:r>
    </w:p>
    <w:p w:rsidR="00B72CFB" w:rsidRPr="00DD6CA3" w:rsidRDefault="00B72CFB" w:rsidP="00B72CFB">
      <w:pPr>
        <w:pStyle w:val="PargrafodaLista"/>
        <w:numPr>
          <w:ilvl w:val="2"/>
          <w:numId w:val="6"/>
        </w:numPr>
        <w:ind w:left="1985"/>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Lista dos vereadores a compõe a comissão, estes devem ser identificados por nome, foto, e cargo ocupado.</w:t>
      </w:r>
    </w:p>
    <w:p w:rsidR="00B72CFB" w:rsidRPr="00DD6CA3" w:rsidRDefault="00B72CFB" w:rsidP="00B72CFB">
      <w:pPr>
        <w:pStyle w:val="PargrafodaLista"/>
        <w:ind w:left="1065"/>
        <w:jc w:val="both"/>
        <w:rPr>
          <w:rFonts w:asciiTheme="minorHAnsi" w:hAnsiTheme="minorHAnsi" w:cstheme="minorHAnsi"/>
          <w:color w:val="000000" w:themeColor="text1"/>
          <w:sz w:val="24"/>
          <w:szCs w:val="24"/>
        </w:rPr>
      </w:pPr>
    </w:p>
    <w:p w:rsidR="00B72CFB" w:rsidRPr="00DD6CA3" w:rsidRDefault="00B72CFB" w:rsidP="00B72CFB">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Galeria de Presidentes</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Listagem de todos os presidentes que a câmara já teve.</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A apresentação dos presidentes deve ser de forma decrescente por período de legislatura e deverá conter o nome do presidente, foto e período da legislatura.</w:t>
      </w:r>
    </w:p>
    <w:p w:rsidR="00B72CFB" w:rsidRPr="00DD6CA3" w:rsidRDefault="00B72CFB" w:rsidP="00B72CFB">
      <w:pPr>
        <w:pStyle w:val="PargrafodaLista"/>
        <w:ind w:left="1785"/>
        <w:jc w:val="both"/>
        <w:rPr>
          <w:rFonts w:asciiTheme="minorHAnsi" w:hAnsiTheme="minorHAnsi" w:cstheme="minorHAnsi"/>
          <w:color w:val="000000" w:themeColor="text1"/>
          <w:sz w:val="24"/>
          <w:szCs w:val="24"/>
        </w:rPr>
      </w:pPr>
    </w:p>
    <w:p w:rsidR="00B72CFB" w:rsidRPr="00DD6CA3" w:rsidRDefault="00B72CFB" w:rsidP="00B72CFB">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Serviços</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Nesta página deverá constar uma lista com acesso a todos os serviços que a Câmara oferece aos cidadãos.</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Possibilidade de pesquisar os serviços por categoria (ao cidadão, ao empreendedor, ao estudante, ao servidor público), por título ou descrição;</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Ao selecionar um serviço o internauta será direcionado para a página em questão. Nesta página, o internauta deverá ter acesso ao título do serviço, descrição, link de acesso, fotos e arquivos.  </w:t>
      </w:r>
    </w:p>
    <w:p w:rsidR="00B72CFB" w:rsidRPr="00DD6CA3" w:rsidRDefault="00B72CFB" w:rsidP="00B72CFB">
      <w:pPr>
        <w:pStyle w:val="PargrafodaLista"/>
        <w:numPr>
          <w:ilvl w:val="0"/>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História</w:t>
      </w:r>
    </w:p>
    <w:p w:rsidR="00B72CFB" w:rsidRPr="00DD6CA3" w:rsidRDefault="00B72CFB" w:rsidP="00B72CFB">
      <w:pPr>
        <w:pStyle w:val="PargrafodaLista"/>
        <w:numPr>
          <w:ilvl w:val="1"/>
          <w:numId w:val="6"/>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lastRenderedPageBreak/>
        <w:t>A página de história da Câmara pode ter textos, fotos, arquivos ou o que for de interesse da Câmara publicar.</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4. Calendário de Eventos</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Calendário com todas as atividades da câmara e dos vereadores. Os eventos têm data e hora de início e, se </w:t>
      </w:r>
      <w:proofErr w:type="gramStart"/>
      <w:r w:rsidRPr="00DD6CA3">
        <w:rPr>
          <w:rFonts w:asciiTheme="minorHAnsi" w:hAnsiTheme="minorHAnsi" w:cstheme="minorHAnsi"/>
          <w:color w:val="000000" w:themeColor="text1"/>
        </w:rPr>
        <w:t>necessário,data</w:t>
      </w:r>
      <w:proofErr w:type="gramEnd"/>
      <w:r w:rsidRPr="00DD6CA3">
        <w:rPr>
          <w:rFonts w:asciiTheme="minorHAnsi" w:hAnsiTheme="minorHAnsi" w:cstheme="minorHAnsi"/>
          <w:color w:val="000000" w:themeColor="text1"/>
        </w:rPr>
        <w:t xml:space="preserve"> de término, mapas integrados ao Google </w:t>
      </w:r>
      <w:proofErr w:type="spellStart"/>
      <w:r w:rsidRPr="00DD6CA3">
        <w:rPr>
          <w:rFonts w:asciiTheme="minorHAnsi" w:hAnsiTheme="minorHAnsi" w:cstheme="minorHAnsi"/>
          <w:color w:val="000000" w:themeColor="text1"/>
        </w:rPr>
        <w:t>Analytics</w:t>
      </w:r>
      <w:proofErr w:type="spellEnd"/>
      <w:r w:rsidRPr="00DD6CA3">
        <w:rPr>
          <w:rFonts w:asciiTheme="minorHAnsi" w:hAnsiTheme="minorHAnsi" w:cstheme="minorHAnsi"/>
          <w:color w:val="000000" w:themeColor="text1"/>
        </w:rPr>
        <w:t>, imagem e arquivos.</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5. Notícias </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Nesta página serão apresentadas com todas as notícias. Deverá haver destaque para as notícias consideradas mais importantes. Ao clicar nestas palavras deve abrir nova página com o conteúdo.</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6. Páginas Dinâmicas </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Qualquer página que seja de interesse da câmara publicar.</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7. Licitações</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Licitações separadas por categorias. Possibilidade de baixar o arquivo de licitação ou somente um de seus anexos. Em determinadas categorias para que o cidadão faça o download de um arquivo é necessário preenchimento do seu cadastro. O administrador do sistema pode configurar qual categoria de licitação necessita ou não do cadastro.</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8. Legislação </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Disponibilizar um conjunto de normas (emendas, decretos e leis) aprovadas no município. Estes arquivos de legislação devem estar organizados por categorias. Permitir uma busca específica para a legislação podendo ser pesquisado pelo ano de publicação, título, resumo ou número da lei.</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9. Transparência </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Acesso aos relatórios da transparência. Estes arquivos também devem estar organizados por categorias. Por exemplo, Despesas (pagamento, Liquidação, Empenho), Receitas, Contas públicas (Balancete, demonstrativos, RREO por bimestre e quadrimestre), entre outros relatórios. Permitir que sejam enviados anexos a estes arquivos.</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10. Concursos</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Os editais deverão ser exibidos em uma lista organizada por categoria, exemplo (concurso, processo seletivo). Todo edital deverá ter obrigatoriamente um arquivo (documentos .</w:t>
      </w:r>
      <w:proofErr w:type="spellStart"/>
      <w:r w:rsidRPr="00DD6CA3">
        <w:rPr>
          <w:rFonts w:asciiTheme="minorHAnsi" w:hAnsiTheme="minorHAnsi" w:cstheme="minorHAnsi"/>
          <w:color w:val="000000" w:themeColor="text1"/>
        </w:rPr>
        <w:t>doc</w:t>
      </w:r>
      <w:proofErr w:type="spellEnd"/>
      <w:r w:rsidRPr="00DD6CA3">
        <w:rPr>
          <w:rFonts w:asciiTheme="minorHAnsi" w:hAnsiTheme="minorHAnsi" w:cstheme="minorHAnsi"/>
          <w:color w:val="000000" w:themeColor="text1"/>
        </w:rPr>
        <w:t xml:space="preserve"> ou .</w:t>
      </w:r>
      <w:proofErr w:type="spellStart"/>
      <w:proofErr w:type="gramStart"/>
      <w:r w:rsidRPr="00DD6CA3">
        <w:rPr>
          <w:rFonts w:asciiTheme="minorHAnsi" w:hAnsiTheme="minorHAnsi" w:cstheme="minorHAnsi"/>
          <w:color w:val="000000" w:themeColor="text1"/>
        </w:rPr>
        <w:t>pdf</w:t>
      </w:r>
      <w:proofErr w:type="spellEnd"/>
      <w:r w:rsidRPr="00DD6CA3">
        <w:rPr>
          <w:rFonts w:asciiTheme="minorHAnsi" w:hAnsiTheme="minorHAnsi" w:cstheme="minorHAnsi"/>
          <w:color w:val="000000" w:themeColor="text1"/>
        </w:rPr>
        <w:t>)  vinculado</w:t>
      </w:r>
      <w:proofErr w:type="gramEnd"/>
      <w:r w:rsidRPr="00DD6CA3">
        <w:rPr>
          <w:rFonts w:asciiTheme="minorHAnsi" w:hAnsiTheme="minorHAnsi" w:cstheme="minorHAnsi"/>
          <w:color w:val="000000" w:themeColor="text1"/>
        </w:rPr>
        <w:t xml:space="preserve"> a ele. O edital poderá ter outros anexos com informações publicadas posteriormente. Ao fazer o download do edital do concurso, o internauta pode ser solicitado a preencher um cadastro prévio. O que define se haverá necessidade do cadastro ou não é a ativação de um parâmetro na ativação pela Câmara.</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11. Ouvidoria</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Ao entrar nesta página, deve existir um formulário de solicitações à Câmara. Permitir o envio de contatos para a Câmara ou para um vereador específico. O contato </w:t>
      </w:r>
      <w:r w:rsidRPr="00DD6CA3">
        <w:rPr>
          <w:rFonts w:asciiTheme="minorHAnsi" w:hAnsiTheme="minorHAnsi" w:cstheme="minorHAnsi"/>
          <w:color w:val="000000" w:themeColor="text1"/>
        </w:rPr>
        <w:lastRenderedPageBreak/>
        <w:t>deverá ser salvo no sistema para futura consulta e enviado por e-mail para o responsável. Esse e-mail deverá der gerenciado pela própria Câmara.</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12. Acesso à informação</w:t>
      </w:r>
    </w:p>
    <w:p w:rsidR="00B72CFB" w:rsidRPr="00DD6CA3" w:rsidRDefault="00B72CFB" w:rsidP="00B72CFB">
      <w:pPr>
        <w:pStyle w:val="PargrafodaLista"/>
        <w:numPr>
          <w:ilvl w:val="0"/>
          <w:numId w:val="3"/>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O site deve ter um formulário específico para o serviço de acesso à informação. Ao enviar a solicitação pelo site ela deverá ser salva no sistema e também ser enviado um e-mail para o responsável. A Câmara deverá poder alterar essa conta de e-mail.</w:t>
      </w:r>
    </w:p>
    <w:p w:rsidR="00B72CFB" w:rsidRPr="00DD6CA3" w:rsidRDefault="00B72CFB" w:rsidP="00B72CFB">
      <w:pPr>
        <w:pStyle w:val="PargrafodaLista"/>
        <w:numPr>
          <w:ilvl w:val="0"/>
          <w:numId w:val="3"/>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 xml:space="preserve">Deverá ter uma página com as principais perguntas e respostas dirigidas a Câmara. </w:t>
      </w:r>
    </w:p>
    <w:p w:rsidR="00B72CFB" w:rsidRPr="00DD6CA3" w:rsidRDefault="00B72CFB" w:rsidP="00B72CFB">
      <w:pPr>
        <w:pStyle w:val="PargrafodaLista"/>
        <w:numPr>
          <w:ilvl w:val="0"/>
          <w:numId w:val="3"/>
        </w:numPr>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Deverá conter uma página com os principais links de acesso à informação, como contas públicas, leis, portal da transparência e qualquer outro link que a Câmara julgar necessário. Cada link poderá ter um título, uma descrição e uma imagem ou ícone que o represente.</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13. </w:t>
      </w:r>
      <w:proofErr w:type="spellStart"/>
      <w:r w:rsidRPr="00DD6CA3">
        <w:rPr>
          <w:rFonts w:asciiTheme="minorHAnsi" w:hAnsiTheme="minorHAnsi" w:cstheme="minorHAnsi"/>
          <w:color w:val="000000" w:themeColor="text1"/>
        </w:rPr>
        <w:t>e-SIC</w:t>
      </w:r>
      <w:proofErr w:type="spellEnd"/>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Sistema que permite ao cidadão enviar solicitações, sugestões e reclamações para um vereador específico. Após o preenchimento do protocolo o sistema deverá enviar um e-mail com a confirmação para o cidadão e para o vereador. Cada protocolo deverá ter um código único e de posse deste código o cidadão poderá acompanhar a situação de protocolo. Deverá ser possível, tanto para o cidadão quanto para a Câmara, incluir atualizações sobre o andamento da solicitação.</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14. Multimídia </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Galerias de mídias separadas por vídeos, fotos, áudios e documentos. Estas galerias devem ser independentes, sendo que poderá haver subcategorias vinculadas. Por exemplo, em documentos poderá haver: jornal, boletim, manuais, identidade visual, releases, entre outros. Estas subcategorias são definidas pelo gestor de conteúdos do site.</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15. Interatividade</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Em uma primeira fase, será utilizada como ferramenta de interação a enquete. O gerenciamento dos assuntos e a frequência com que será feito serão coordenados pela Assessoria de Imprensa. </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16. Notícias na página principal </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É necessário haver espaço para as últimas notícias na página principal do Portal. Inclusive acima das últimas notícias é preciso espaço em que passem imagens das principais notícias, com título que, ao clicar, remeta para a informação.</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17. Acessibilidade</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Deve possibilitar a conversão de linguagem dos conteúdos informativos para navegação em dispositivos móveis, como </w:t>
      </w:r>
      <w:r w:rsidRPr="00DD6CA3">
        <w:rPr>
          <w:rFonts w:asciiTheme="minorHAnsi" w:hAnsiTheme="minorHAnsi" w:cstheme="minorHAnsi"/>
          <w:i/>
          <w:color w:val="000000" w:themeColor="text1"/>
        </w:rPr>
        <w:t>smartphones</w:t>
      </w:r>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i/>
          <w:color w:val="000000" w:themeColor="text1"/>
        </w:rPr>
        <w:t>tablets</w:t>
      </w:r>
      <w:proofErr w:type="spellEnd"/>
      <w:r w:rsidRPr="00DD6CA3">
        <w:rPr>
          <w:rFonts w:asciiTheme="minorHAnsi" w:hAnsiTheme="minorHAnsi" w:cstheme="minorHAnsi"/>
          <w:color w:val="000000" w:themeColor="text1"/>
        </w:rPr>
        <w:t xml:space="preserve">, etc. Aumentar e diminuir fontes do site inteiro. Aplicar contraste no site, mantendo o fundo do site escuro e as letras claras. O site deverá conter uma página explicando o que é </w:t>
      </w:r>
      <w:r w:rsidRPr="00DD6CA3">
        <w:rPr>
          <w:rFonts w:asciiTheme="minorHAnsi" w:hAnsiTheme="minorHAnsi" w:cstheme="minorHAnsi"/>
          <w:color w:val="000000" w:themeColor="text1"/>
        </w:rPr>
        <w:lastRenderedPageBreak/>
        <w:t xml:space="preserve">acessibilidade e de que forma está implementada no site. O deverá ser validado pelo </w:t>
      </w:r>
      <w:proofErr w:type="spellStart"/>
      <w:r w:rsidRPr="00DD6CA3">
        <w:rPr>
          <w:rFonts w:asciiTheme="minorHAnsi" w:hAnsiTheme="minorHAnsi" w:cstheme="minorHAnsi"/>
          <w:color w:val="000000" w:themeColor="text1"/>
        </w:rPr>
        <w:t>e-MAG</w:t>
      </w:r>
      <w:proofErr w:type="spellEnd"/>
      <w:r w:rsidRPr="00DD6CA3">
        <w:rPr>
          <w:rFonts w:asciiTheme="minorHAnsi" w:hAnsiTheme="minorHAnsi" w:cstheme="minorHAnsi"/>
          <w:color w:val="000000" w:themeColor="text1"/>
        </w:rPr>
        <w:t xml:space="preserve"> assim </w:t>
      </w:r>
      <w:proofErr w:type="spellStart"/>
      <w:r w:rsidRPr="00DD6CA3">
        <w:rPr>
          <w:rFonts w:asciiTheme="minorHAnsi" w:hAnsiTheme="minorHAnsi" w:cstheme="minorHAnsi"/>
          <w:color w:val="000000" w:themeColor="text1"/>
        </w:rPr>
        <w:t>comopermitir</w:t>
      </w:r>
      <w:proofErr w:type="spellEnd"/>
      <w:r w:rsidRPr="00DD6CA3">
        <w:rPr>
          <w:rFonts w:asciiTheme="minorHAnsi" w:hAnsiTheme="minorHAnsi" w:cstheme="minorHAnsi"/>
          <w:color w:val="000000" w:themeColor="text1"/>
        </w:rPr>
        <w:t xml:space="preserve"> a navegação através de softwares para pessoas com deficiência visual e motora como exemplo o DOSVOX e MOTRIX.</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ab/>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18. Acesso rápido </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Deve disponibilizar o acesso rápido a serviços externos ou internos da Câmara, com a possibilidade de abrir estes links na mesma página, nova janela ou em “pop </w:t>
      </w:r>
      <w:proofErr w:type="spellStart"/>
      <w:r w:rsidRPr="00DD6CA3">
        <w:rPr>
          <w:rFonts w:asciiTheme="minorHAnsi" w:hAnsiTheme="minorHAnsi" w:cstheme="minorHAnsi"/>
          <w:color w:val="000000" w:themeColor="text1"/>
        </w:rPr>
        <w:t>up</w:t>
      </w:r>
      <w:proofErr w:type="spellEnd"/>
      <w:r w:rsidRPr="00DD6CA3">
        <w:rPr>
          <w:rFonts w:asciiTheme="minorHAnsi" w:hAnsiTheme="minorHAnsi" w:cstheme="minorHAnsi"/>
          <w:color w:val="000000" w:themeColor="text1"/>
        </w:rPr>
        <w:t xml:space="preserve">”. Estes links e a forma de exibição são configurados pela própria Câmara no gerenciamento do site. </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19. Avisos </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São avisos que podem ser visualizados na capa do site em um estilo de “pop-up” para informações mais emergenciais. Deve haver possibilidade de configuração do tempo de exibição e postagem de imagem pela própria Câmara.</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20. Impressão do conteúdo</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O portal deverá apresentar um layout específico possibilitando a impressão apenas da área de conteúdo, contendo apenas as informações importantes da página.</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21. Compartilhamento de conteúdo</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 portal deverá permitir o compartilhamento do conteúdo com as principais mídias sociais.  Possuir a funcionalidade de envio da página por </w:t>
      </w:r>
      <w:proofErr w:type="spellStart"/>
      <w:r w:rsidRPr="00DD6CA3">
        <w:rPr>
          <w:rFonts w:asciiTheme="minorHAnsi" w:hAnsiTheme="minorHAnsi" w:cstheme="minorHAnsi"/>
          <w:color w:val="000000" w:themeColor="text1"/>
        </w:rPr>
        <w:t>email</w:t>
      </w:r>
      <w:proofErr w:type="spellEnd"/>
      <w:r w:rsidRPr="00DD6CA3">
        <w:rPr>
          <w:rFonts w:asciiTheme="minorHAnsi" w:hAnsiTheme="minorHAnsi" w:cstheme="minorHAnsi"/>
          <w:color w:val="000000" w:themeColor="text1"/>
        </w:rPr>
        <w:t xml:space="preserve"> que </w:t>
      </w:r>
      <w:proofErr w:type="spellStart"/>
      <w:r w:rsidRPr="00DD6CA3">
        <w:rPr>
          <w:rFonts w:asciiTheme="minorHAnsi" w:hAnsiTheme="minorHAnsi" w:cstheme="minorHAnsi"/>
          <w:color w:val="000000" w:themeColor="text1"/>
        </w:rPr>
        <w:t>permiteenviaro</w:t>
      </w:r>
      <w:proofErr w:type="spellEnd"/>
      <w:r w:rsidRPr="00DD6CA3">
        <w:rPr>
          <w:rFonts w:asciiTheme="minorHAnsi" w:hAnsiTheme="minorHAnsi" w:cstheme="minorHAnsi"/>
          <w:color w:val="000000" w:themeColor="text1"/>
        </w:rPr>
        <w:t xml:space="preserve"> link da página atual com um comentário para um endereço de e-mail definido pelo usuário.</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22. Vínculo a sistemas já existentes</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O portal deve ter capacidade técnica de vincular sistemas que já estão sendo utilizados pela Câmara.</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23. Navegação por teclas de Atalho </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Permitir que o usuário navegue no site através de teclas de atalho funcionais de acordo com o navegador. Exemplo: tecla Alt+1 conteúdo do site, </w:t>
      </w:r>
      <w:proofErr w:type="spellStart"/>
      <w:r w:rsidRPr="00DD6CA3">
        <w:rPr>
          <w:rFonts w:asciiTheme="minorHAnsi" w:hAnsiTheme="minorHAnsi" w:cstheme="minorHAnsi"/>
          <w:color w:val="000000" w:themeColor="text1"/>
        </w:rPr>
        <w:t>Alt</w:t>
      </w:r>
      <w:proofErr w:type="spellEnd"/>
      <w:r w:rsidRPr="00DD6CA3">
        <w:rPr>
          <w:rFonts w:asciiTheme="minorHAnsi" w:hAnsiTheme="minorHAnsi" w:cstheme="minorHAnsi"/>
          <w:color w:val="000000" w:themeColor="text1"/>
        </w:rPr>
        <w:t xml:space="preserve">+ 2 navegação no menu, </w:t>
      </w:r>
      <w:proofErr w:type="spellStart"/>
      <w:r w:rsidRPr="00DD6CA3">
        <w:rPr>
          <w:rFonts w:asciiTheme="minorHAnsi" w:hAnsiTheme="minorHAnsi" w:cstheme="minorHAnsi"/>
          <w:color w:val="000000" w:themeColor="text1"/>
        </w:rPr>
        <w:t>Alt</w:t>
      </w:r>
      <w:proofErr w:type="spellEnd"/>
      <w:r w:rsidRPr="00DD6CA3">
        <w:rPr>
          <w:rFonts w:asciiTheme="minorHAnsi" w:hAnsiTheme="minorHAnsi" w:cstheme="minorHAnsi"/>
          <w:color w:val="000000" w:themeColor="text1"/>
        </w:rPr>
        <w:t>+ 3 pesquisa no site.</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24. Pesquisa no site </w:t>
      </w:r>
    </w:p>
    <w:p w:rsidR="00B72CFB" w:rsidRPr="00DD6CA3" w:rsidRDefault="00B72CFB" w:rsidP="00B72CFB">
      <w:pPr>
        <w:ind w:firstLine="708"/>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 site deve prover um sistema de pesquisa em todo seu conteúdo. Deverá ser possível pesquisar mais que uma palavra e estas estarem desconexas.  A pesquisa deve estar integrada com a busca customizada do Google (Google </w:t>
      </w:r>
      <w:proofErr w:type="spellStart"/>
      <w:r w:rsidRPr="00DD6CA3">
        <w:rPr>
          <w:rFonts w:asciiTheme="minorHAnsi" w:hAnsiTheme="minorHAnsi" w:cstheme="minorHAnsi"/>
          <w:color w:val="000000" w:themeColor="text1"/>
        </w:rPr>
        <w:t>Custom</w:t>
      </w:r>
      <w:proofErr w:type="spellEnd"/>
      <w:r w:rsidRPr="00DD6CA3">
        <w:rPr>
          <w:rFonts w:asciiTheme="minorHAnsi" w:hAnsiTheme="minorHAnsi" w:cstheme="minorHAnsi"/>
          <w:color w:val="000000" w:themeColor="text1"/>
        </w:rPr>
        <w:t xml:space="preserve"> Service).</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b/>
          <w:color w:val="000000" w:themeColor="text1"/>
        </w:rPr>
      </w:pPr>
      <w:r w:rsidRPr="00DD6CA3">
        <w:rPr>
          <w:rFonts w:asciiTheme="minorHAnsi" w:hAnsiTheme="minorHAnsi" w:cstheme="minorHAnsi"/>
          <w:b/>
          <w:color w:val="000000" w:themeColor="text1"/>
        </w:rPr>
        <w:t>5.2 Ferramenta de Gestão de Conteúdos</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 atualização e controle dos diversos conteúdos e informações a serem disponibilizados no Portal da Câmara serão feitos através da ferramenta de acesso exclusivo aos funcionários da Câmara, mediante uso de </w:t>
      </w:r>
      <w:proofErr w:type="spellStart"/>
      <w:r w:rsidRPr="00DD6CA3">
        <w:rPr>
          <w:rFonts w:asciiTheme="minorHAnsi" w:hAnsiTheme="minorHAnsi" w:cstheme="minorHAnsi"/>
          <w:color w:val="000000" w:themeColor="text1"/>
        </w:rPr>
        <w:t>login</w:t>
      </w:r>
      <w:proofErr w:type="spellEnd"/>
      <w:r w:rsidRPr="00DD6CA3">
        <w:rPr>
          <w:rFonts w:asciiTheme="minorHAnsi" w:hAnsiTheme="minorHAnsi" w:cstheme="minorHAnsi"/>
          <w:color w:val="000000" w:themeColor="text1"/>
        </w:rPr>
        <w:t xml:space="preserve"> e senha de acesso. Este sistema gerencial deve permitir a inclusão, edição e exclusão de todo conteúdo do site.</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Dentre essas funcionalidades, para a ferramenta de administração do conteúdo destaca-se a obrigatoriedade de:</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lastRenderedPageBreak/>
        <w:t>• Gerenciamento de 100% dos conteúdos em menus apresentados no item 4.1, site de internet para o poder executivo. Cada menu apresentado no item 4.1 deverá ser gerenciado de forma independente através de telas personalizadas na área de administração de Gestão de Conteúdos. Estas telas, por sua vez, deverá promover a gestão de conteúdos de forma a listar, pesquisar, emitir relatório, editar, alterar e excluir registros do site.</w:t>
      </w: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 Cadastro parametrizável de estrutura de menus e </w:t>
      </w:r>
      <w:proofErr w:type="spellStart"/>
      <w:r w:rsidRPr="00DD6CA3">
        <w:rPr>
          <w:rFonts w:asciiTheme="minorHAnsi" w:hAnsiTheme="minorHAnsi" w:cstheme="minorHAnsi"/>
          <w:color w:val="000000" w:themeColor="text1"/>
        </w:rPr>
        <w:t>submenus</w:t>
      </w:r>
      <w:proofErr w:type="spellEnd"/>
      <w:r w:rsidRPr="00DD6CA3">
        <w:rPr>
          <w:rFonts w:asciiTheme="minorHAnsi" w:hAnsiTheme="minorHAnsi" w:cstheme="minorHAnsi"/>
          <w:color w:val="000000" w:themeColor="text1"/>
        </w:rPr>
        <w:t xml:space="preserve"> para organização e navegação do conteúdo do Portal.</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Cadastro de conteúdos a serem disponibilizados no Portal, com opções de formatação do texto e inserção de imagens.</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Permitir o carregamento de documentos, imagens, vídeos, áudios, animações para anexar ao conteúdo.</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 Cadastro de </w:t>
      </w:r>
      <w:proofErr w:type="spellStart"/>
      <w:r w:rsidRPr="00DD6CA3">
        <w:rPr>
          <w:rFonts w:asciiTheme="minorHAnsi" w:hAnsiTheme="minorHAnsi" w:cstheme="minorHAnsi"/>
          <w:color w:val="000000" w:themeColor="text1"/>
        </w:rPr>
        <w:t>login</w:t>
      </w:r>
      <w:proofErr w:type="spellEnd"/>
      <w:r w:rsidRPr="00DD6CA3">
        <w:rPr>
          <w:rFonts w:asciiTheme="minorHAnsi" w:hAnsiTheme="minorHAnsi" w:cstheme="minorHAnsi"/>
          <w:color w:val="000000" w:themeColor="text1"/>
        </w:rPr>
        <w:t xml:space="preserve"> e senha de acesso para os funcionários da Câmara com níveis de permissão diferenciados para acesso às funcionalidades. Possibilitar que o administrador do site crie grupos distintos de perfil na área restrita.</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Auditoria no sistema. O sistema deve armazenar toda ação realizada pelo acesso à área administrativa do site.</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 Gestão de Plenárias. Permitir a gestão das atividades que envolva a plenária como: local de realização, data, horário, endereço, descrição, ordem do dia, ata, vereadores (tanto presentes quanto ausentes), fotos, vídeo, áudios, matérias e preposições apresentadas na plenária (Iniciativa, </w:t>
      </w:r>
      <w:proofErr w:type="gramStart"/>
      <w:r w:rsidRPr="00DD6CA3">
        <w:rPr>
          <w:rFonts w:asciiTheme="minorHAnsi" w:hAnsiTheme="minorHAnsi" w:cstheme="minorHAnsi"/>
          <w:color w:val="000000" w:themeColor="text1"/>
        </w:rPr>
        <w:t>Moção,Emenda</w:t>
      </w:r>
      <w:proofErr w:type="gramEnd"/>
      <w:r w:rsidRPr="00DD6CA3">
        <w:rPr>
          <w:rFonts w:asciiTheme="minorHAnsi" w:hAnsiTheme="minorHAnsi" w:cstheme="minorHAnsi"/>
          <w:color w:val="000000" w:themeColor="text1"/>
        </w:rPr>
        <w:t xml:space="preserve"> e Projeto de Lei, Recuso, Decreto, Medida Provisória, </w:t>
      </w:r>
      <w:proofErr w:type="spellStart"/>
      <w:r w:rsidRPr="00DD6CA3">
        <w:rPr>
          <w:rFonts w:asciiTheme="minorHAnsi" w:hAnsiTheme="minorHAnsi" w:cstheme="minorHAnsi"/>
          <w:color w:val="000000" w:themeColor="text1"/>
        </w:rPr>
        <w:t>etc</w:t>
      </w:r>
      <w:proofErr w:type="spellEnd"/>
      <w:r w:rsidRPr="00DD6CA3">
        <w:rPr>
          <w:rFonts w:asciiTheme="minorHAnsi" w:hAnsiTheme="minorHAnsi" w:cstheme="minorHAnsi"/>
          <w:color w:val="000000" w:themeColor="text1"/>
        </w:rPr>
        <w:t>) com  o regime do tramitação, situação e placar da votação dos vereadores caso houver. Todas estas informações devem estar vinculadas a plenária de realização para que se tenha maior transparência junto ao cidadão.</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ab/>
        <w:t>O quadro a seguir apresenta os requisitos que deverão ser atendidos por este módulo:</w:t>
      </w:r>
    </w:p>
    <w:tbl>
      <w:tblPr>
        <w:tblW w:w="8647" w:type="dxa"/>
        <w:tblInd w:w="55" w:type="dxa"/>
        <w:tblLayout w:type="fixed"/>
        <w:tblCellMar>
          <w:top w:w="55" w:type="dxa"/>
          <w:left w:w="55" w:type="dxa"/>
          <w:bottom w:w="55" w:type="dxa"/>
          <w:right w:w="55" w:type="dxa"/>
        </w:tblCellMar>
        <w:tblLook w:val="0000" w:firstRow="0" w:lastRow="0" w:firstColumn="0" w:lastColumn="0" w:noHBand="0" w:noVBand="0"/>
      </w:tblPr>
      <w:tblGrid>
        <w:gridCol w:w="763"/>
        <w:gridCol w:w="7884"/>
      </w:tblGrid>
      <w:tr w:rsidR="00B72CFB" w:rsidRPr="00DD6CA3" w:rsidTr="003D18F6">
        <w:trPr>
          <w:trHeight w:val="535"/>
        </w:trPr>
        <w:tc>
          <w:tcPr>
            <w:tcW w:w="763" w:type="dxa"/>
            <w:tcBorders>
              <w:bottom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Nº</w:t>
            </w:r>
          </w:p>
        </w:tc>
        <w:tc>
          <w:tcPr>
            <w:tcW w:w="7884" w:type="dxa"/>
            <w:tcBorders>
              <w:bottom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Descrição</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Cadastro dos usuários operadores: onde será disponibilizado um </w:t>
            </w:r>
            <w:proofErr w:type="spellStart"/>
            <w:r w:rsidRPr="00DD6CA3">
              <w:rPr>
                <w:rFonts w:asciiTheme="minorHAnsi" w:hAnsiTheme="minorHAnsi" w:cstheme="minorHAnsi"/>
                <w:color w:val="000000" w:themeColor="text1"/>
              </w:rPr>
              <w:t>login</w:t>
            </w:r>
            <w:proofErr w:type="spellEnd"/>
            <w:r w:rsidRPr="00DD6CA3">
              <w:rPr>
                <w:rFonts w:asciiTheme="minorHAnsi" w:hAnsiTheme="minorHAnsi" w:cstheme="minorHAnsi"/>
                <w:color w:val="000000" w:themeColor="text1"/>
              </w:rPr>
              <w:t xml:space="preserve"> e senha de acesso para cada funcionário da Câmara que estará autorizado a administrar algum conteúdo do Portal com possibilidade de inclusão de foto de seu perfil, permitindo configurar níveis de permissões diferenciados para acesso às funcionalidades do sistema</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2</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Possibilitar que o administrador do site crie grupos distintos de permissão as funcionalidades do sistema e atribua tais permissões aos demais usuários operadores. O Administrador do sistema poderá escolher quais tipos de conteúdo o usuário operador poderá gerenciar.</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3</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Cadastro de usuário para gestão da área dos vereadores: Possibilitar a criação de usuários que serão vinculados a somente um vereador. Cada usuário terá a restrita permissão de gerenciar as informações (fotos, eventos, setores, notícias e projetos) do vereador ao qual foi vinculado.</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4</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Auditoria no sistema. O sistema deve armazenar toda ação realizada pelo acesso à área administrativa do site. Armazenar endereços IP de acesso do usuário, usuário em questão, ação realizada, informação do registro e histórico de </w:t>
            </w:r>
            <w:r w:rsidRPr="00DD6CA3">
              <w:rPr>
                <w:rFonts w:asciiTheme="minorHAnsi" w:hAnsiTheme="minorHAnsi" w:cstheme="minorHAnsi"/>
                <w:color w:val="000000" w:themeColor="text1"/>
              </w:rPr>
              <w:lastRenderedPageBreak/>
              <w:t xml:space="preserve">acessos. A ferramenta deve possibilitar a pesquisa por usuário e operação a fim de auditar registros, verificar as operações realizadas (Ex. </w:t>
            </w:r>
            <w:proofErr w:type="spellStart"/>
            <w:r w:rsidRPr="00DD6CA3">
              <w:rPr>
                <w:rFonts w:asciiTheme="minorHAnsi" w:hAnsiTheme="minorHAnsi" w:cstheme="minorHAnsi"/>
                <w:color w:val="000000" w:themeColor="text1"/>
              </w:rPr>
              <w:t>login</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logout</w:t>
            </w:r>
            <w:proofErr w:type="spellEnd"/>
            <w:r w:rsidRPr="00DD6CA3">
              <w:rPr>
                <w:rFonts w:asciiTheme="minorHAnsi" w:hAnsiTheme="minorHAnsi" w:cstheme="minorHAnsi"/>
                <w:color w:val="000000" w:themeColor="text1"/>
              </w:rPr>
              <w:t>, alterações, adições e exclusões de informações).</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lastRenderedPageBreak/>
              <w:t>5</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Os módulos de edição de conteúdos devem possuir:</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Editor rico para manipulação de conteúdos;</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Ferramenta de publicação de múltiplos arquivos. O sistema deve reconhecer o formato de arquivo (.</w:t>
            </w:r>
            <w:proofErr w:type="spellStart"/>
            <w:r w:rsidRPr="00DD6CA3">
              <w:rPr>
                <w:rFonts w:asciiTheme="minorHAnsi" w:hAnsiTheme="minorHAnsi" w:cstheme="minorHAnsi"/>
                <w:color w:val="000000" w:themeColor="text1"/>
              </w:rPr>
              <w:t>doc</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docs</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pdf</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txt</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xls</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xls</w:t>
            </w:r>
            <w:proofErr w:type="spellEnd"/>
            <w:r w:rsidRPr="00DD6CA3">
              <w:rPr>
                <w:rFonts w:asciiTheme="minorHAnsi" w:hAnsiTheme="minorHAnsi" w:cstheme="minorHAnsi"/>
                <w:color w:val="000000" w:themeColor="text1"/>
              </w:rPr>
              <w:t>, .</w:t>
            </w:r>
            <w:proofErr w:type="spellStart"/>
            <w:r w:rsidRPr="00DD6CA3">
              <w:rPr>
                <w:rFonts w:asciiTheme="minorHAnsi" w:hAnsiTheme="minorHAnsi" w:cstheme="minorHAnsi"/>
                <w:color w:val="000000" w:themeColor="text1"/>
              </w:rPr>
              <w:t>rtf</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cdr</w:t>
            </w:r>
            <w:proofErr w:type="spellEnd"/>
            <w:r w:rsidRPr="00DD6CA3">
              <w:rPr>
                <w:rFonts w:asciiTheme="minorHAnsi" w:hAnsiTheme="minorHAnsi" w:cstheme="minorHAnsi"/>
                <w:color w:val="000000" w:themeColor="text1"/>
              </w:rPr>
              <w:t xml:space="preserve">, PSD, </w:t>
            </w:r>
            <w:proofErr w:type="spellStart"/>
            <w:r w:rsidRPr="00DD6CA3">
              <w:rPr>
                <w:rFonts w:asciiTheme="minorHAnsi" w:hAnsiTheme="minorHAnsi" w:cstheme="minorHAnsi"/>
                <w:color w:val="000000" w:themeColor="text1"/>
              </w:rPr>
              <w:t>png</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jpg</w:t>
            </w:r>
            <w:proofErr w:type="spellEnd"/>
            <w:r w:rsidRPr="00DD6CA3">
              <w:rPr>
                <w:rFonts w:asciiTheme="minorHAnsi" w:hAnsiTheme="minorHAnsi" w:cstheme="minorHAnsi"/>
                <w:color w:val="000000" w:themeColor="text1"/>
              </w:rPr>
              <w:t>, entre outros) representando com o seu ícone apropriado associar o seu tamanho.</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Funcionalidade para envio de áudios e vídeos que possam ser disponibilizado junto ao texto do conteúdo;</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Possibilitar o cadastro de conteúdo sem publicá-lo efetivamente no site, permitindo assim que o texto possa ser avaliado por um outro membro da Câmara;</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Controlar as informações multimídias de forma a disponibilizar em áreas separadas os arquivos do tipo documentos, vídeos e áudios.</w:t>
            </w:r>
          </w:p>
          <w:p w:rsidR="00B72CFB" w:rsidRPr="00DD6CA3" w:rsidRDefault="00B72CFB" w:rsidP="003D18F6">
            <w:pPr>
              <w:snapToGrid w:val="0"/>
              <w:jc w:val="both"/>
              <w:rPr>
                <w:rFonts w:asciiTheme="minorHAnsi" w:hAnsiTheme="minorHAnsi" w:cstheme="minorHAnsi"/>
                <w:color w:val="000000" w:themeColor="text1"/>
              </w:rPr>
            </w:pP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6</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 funcionalidade de envio de imagem ao site deverá possuir um sistema de recorte integrado e automatizado. Ao selecionar uma imagem para envio, o sistema </w:t>
            </w:r>
            <w:proofErr w:type="spellStart"/>
            <w:r w:rsidRPr="00DD6CA3">
              <w:rPr>
                <w:rFonts w:asciiTheme="minorHAnsi" w:hAnsiTheme="minorHAnsi" w:cstheme="minorHAnsi"/>
                <w:color w:val="000000" w:themeColor="text1"/>
              </w:rPr>
              <w:t>deverásugerir</w:t>
            </w:r>
            <w:proofErr w:type="spellEnd"/>
            <w:r w:rsidRPr="00DD6CA3">
              <w:rPr>
                <w:rFonts w:asciiTheme="minorHAnsi" w:hAnsiTheme="minorHAnsi" w:cstheme="minorHAnsi"/>
                <w:color w:val="000000" w:themeColor="text1"/>
              </w:rPr>
              <w:t xml:space="preserve"> uma proporção de corte. Esta proporção deverá ser sinalizada, por exemplo em um retângulo pontilho, para que o usuário consiga visualizar e modificar a área de corte. Está área poderá ser expandida, diminuída e movida para todos os lados conforme a necessidade do usuário. Ao cortar a imagem, o sistema deverá redimensiona-la e realizar o seu envio ao site.  Esta ferramenta visa facilitar ao usuário a publicação de imagens no site, evitando distorções e a necessidade de manipulação das mesmas em softwares terceiros.</w:t>
            </w:r>
          </w:p>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Esta funcionalidade deve estar obrigatoriamente nos seguintes recursos: banners da capa, galeria de presidente e fotos dos vereadores; </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7</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Galeria de fotos</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Ferramenta de publicação de múltiplas fotos utilizando sistema “</w:t>
            </w:r>
            <w:proofErr w:type="spellStart"/>
            <w:r w:rsidRPr="00DD6CA3">
              <w:rPr>
                <w:rFonts w:asciiTheme="minorHAnsi" w:hAnsiTheme="minorHAnsi" w:cstheme="minorHAnsi"/>
                <w:color w:val="000000" w:themeColor="text1"/>
              </w:rPr>
              <w:t>DragandDrop</w:t>
            </w:r>
            <w:proofErr w:type="spellEnd"/>
            <w:r w:rsidRPr="00DD6CA3">
              <w:rPr>
                <w:rFonts w:asciiTheme="minorHAnsi" w:hAnsiTheme="minorHAnsi" w:cstheme="minorHAnsi"/>
                <w:color w:val="000000" w:themeColor="text1"/>
              </w:rPr>
              <w:t xml:space="preserve">”. As fotos devem ser enviadas de uma única vez. O sistema deverá </w:t>
            </w:r>
            <w:proofErr w:type="spellStart"/>
            <w:r w:rsidRPr="00DD6CA3">
              <w:rPr>
                <w:rFonts w:asciiTheme="minorHAnsi" w:hAnsiTheme="minorHAnsi" w:cstheme="minorHAnsi"/>
                <w:color w:val="000000" w:themeColor="text1"/>
              </w:rPr>
              <w:t>redimencionar</w:t>
            </w:r>
            <w:proofErr w:type="spellEnd"/>
            <w:r w:rsidRPr="00DD6CA3">
              <w:rPr>
                <w:rFonts w:asciiTheme="minorHAnsi" w:hAnsiTheme="minorHAnsi" w:cstheme="minorHAnsi"/>
                <w:color w:val="000000" w:themeColor="text1"/>
              </w:rPr>
              <w:t xml:space="preserve"> as fotos de acordo com os padrões mínimos da galeria do site e sem distorções. O administrador do sistema poderá escolher em um click a foto de capa, também poderá modificar a ordenação das fotos na galeria, inserir e alterar legendas.</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Esta funcionalidade deve estar obrigatoriamente nos seguintes recursos: notícias, sessões plenárias, eventos, páginas dinâmicas e multimídia;</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8</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Galeria de arquivos</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Ferramenta de publicação de múltiplos arquivos utilizando sistema “</w:t>
            </w:r>
            <w:proofErr w:type="spellStart"/>
            <w:r w:rsidRPr="00DD6CA3">
              <w:rPr>
                <w:rFonts w:asciiTheme="minorHAnsi" w:hAnsiTheme="minorHAnsi" w:cstheme="minorHAnsi"/>
                <w:color w:val="000000" w:themeColor="text1"/>
              </w:rPr>
              <w:t>DragandDrop</w:t>
            </w:r>
            <w:proofErr w:type="spellEnd"/>
            <w:r w:rsidRPr="00DD6CA3">
              <w:rPr>
                <w:rFonts w:asciiTheme="minorHAnsi" w:hAnsiTheme="minorHAnsi" w:cstheme="minorHAnsi"/>
                <w:color w:val="000000" w:themeColor="text1"/>
              </w:rPr>
              <w:t>”. Os arquivos devem ser enviadas de uma única vez. O sistema identificar o tipo dos arquivos colocando o ícone que identifique sua extensão. O administrador do sistema poderá modificar a ordenação dos arquivos na galeria, inserir e alterar legendas;</w:t>
            </w:r>
          </w:p>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Esta funcionalidade deve estar obrigatoriamente nos seguintes recursos: notícias, sessões plenárias, eventos, licitações, </w:t>
            </w:r>
            <w:proofErr w:type="gramStart"/>
            <w:r w:rsidRPr="00DD6CA3">
              <w:rPr>
                <w:rFonts w:asciiTheme="minorHAnsi" w:hAnsiTheme="minorHAnsi" w:cstheme="minorHAnsi"/>
                <w:color w:val="000000" w:themeColor="text1"/>
              </w:rPr>
              <w:t>concursos,contas</w:t>
            </w:r>
            <w:proofErr w:type="gramEnd"/>
            <w:r w:rsidRPr="00DD6CA3">
              <w:rPr>
                <w:rFonts w:asciiTheme="minorHAnsi" w:hAnsiTheme="minorHAnsi" w:cstheme="minorHAnsi"/>
                <w:color w:val="000000" w:themeColor="text1"/>
              </w:rPr>
              <w:t xml:space="preserve"> públicas, legislação, plenárias, matérias legislativas, páginas dinâmicas;</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9</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Links personalizáveis</w:t>
            </w:r>
          </w:p>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lastRenderedPageBreak/>
              <w:t xml:space="preserve">Esta funcionalidade deve permitir o gerenciamento de </w:t>
            </w:r>
            <w:proofErr w:type="spellStart"/>
            <w:r w:rsidRPr="00DD6CA3">
              <w:rPr>
                <w:rFonts w:asciiTheme="minorHAnsi" w:hAnsiTheme="minorHAnsi" w:cstheme="minorHAnsi"/>
                <w:color w:val="000000" w:themeColor="text1"/>
              </w:rPr>
              <w:t>linksem</w:t>
            </w:r>
            <w:proofErr w:type="spellEnd"/>
            <w:r w:rsidRPr="00DD6CA3">
              <w:rPr>
                <w:rFonts w:asciiTheme="minorHAnsi" w:hAnsiTheme="minorHAnsi" w:cstheme="minorHAnsi"/>
                <w:color w:val="000000" w:themeColor="text1"/>
              </w:rPr>
              <w:t xml:space="preserve"> determinadas áreas </w:t>
            </w:r>
            <w:proofErr w:type="spellStart"/>
            <w:r w:rsidRPr="00DD6CA3">
              <w:rPr>
                <w:rFonts w:asciiTheme="minorHAnsi" w:hAnsiTheme="minorHAnsi" w:cstheme="minorHAnsi"/>
                <w:color w:val="000000" w:themeColor="text1"/>
              </w:rPr>
              <w:t>dosite</w:t>
            </w:r>
            <w:proofErr w:type="spellEnd"/>
            <w:r w:rsidRPr="00DD6CA3">
              <w:rPr>
                <w:rFonts w:asciiTheme="minorHAnsi" w:hAnsiTheme="minorHAnsi" w:cstheme="minorHAnsi"/>
                <w:color w:val="000000" w:themeColor="text1"/>
              </w:rPr>
              <w:t xml:space="preserve">. Estes links podem apontar para </w:t>
            </w:r>
            <w:proofErr w:type="spellStart"/>
            <w:r w:rsidRPr="00DD6CA3">
              <w:rPr>
                <w:rFonts w:asciiTheme="minorHAnsi" w:hAnsiTheme="minorHAnsi" w:cstheme="minorHAnsi"/>
                <w:color w:val="000000" w:themeColor="text1"/>
              </w:rPr>
              <w:t>URLs</w:t>
            </w:r>
            <w:proofErr w:type="spellEnd"/>
            <w:r w:rsidRPr="00DD6CA3">
              <w:rPr>
                <w:rFonts w:asciiTheme="minorHAnsi" w:hAnsiTheme="minorHAnsi" w:cstheme="minorHAnsi"/>
                <w:color w:val="000000" w:themeColor="text1"/>
              </w:rPr>
              <w:t xml:space="preserve"> (endereços eletrônicos) internos ou externos ao site.O administrador poderá escolher a ação do link, ou seja se este abrirá na mesma página, nova janela ou em “pop </w:t>
            </w:r>
            <w:proofErr w:type="spellStart"/>
            <w:r w:rsidRPr="00DD6CA3">
              <w:rPr>
                <w:rFonts w:asciiTheme="minorHAnsi" w:hAnsiTheme="minorHAnsi" w:cstheme="minorHAnsi"/>
                <w:color w:val="000000" w:themeColor="text1"/>
              </w:rPr>
              <w:t>up</w:t>
            </w:r>
            <w:proofErr w:type="spellEnd"/>
            <w:r w:rsidRPr="00DD6CA3">
              <w:rPr>
                <w:rFonts w:asciiTheme="minorHAnsi" w:hAnsiTheme="minorHAnsi" w:cstheme="minorHAnsi"/>
                <w:color w:val="000000" w:themeColor="text1"/>
              </w:rPr>
              <w:t xml:space="preserve">”.  A exibição deste link deverá ser acompanhada por um ícone, este, por sua vez, poderá ser definido das seguintes formas: a) escolhendo um ícone dentre </w:t>
            </w:r>
            <w:proofErr w:type="spellStart"/>
            <w:r w:rsidRPr="00DD6CA3">
              <w:rPr>
                <w:rFonts w:asciiTheme="minorHAnsi" w:hAnsiTheme="minorHAnsi" w:cstheme="minorHAnsi"/>
                <w:color w:val="000000" w:themeColor="text1"/>
              </w:rPr>
              <w:t>centenasjá</w:t>
            </w:r>
            <w:proofErr w:type="spellEnd"/>
            <w:r w:rsidRPr="00DD6CA3">
              <w:rPr>
                <w:rFonts w:asciiTheme="minorHAnsi" w:hAnsiTheme="minorHAnsi" w:cstheme="minorHAnsi"/>
                <w:color w:val="000000" w:themeColor="text1"/>
              </w:rPr>
              <w:t xml:space="preserve"> fornecidas pelo sistema; b) fazendo upload de um ícone desejado; c) utilizando o ícone padrão, sugerido pelo sistema.</w:t>
            </w:r>
          </w:p>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Esta funcionalidade deve estar obrigatoriamente nos seguintes recursos: acesso rápido, links úteis, acesso à informação e ícones do cabeçalho do site.</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lastRenderedPageBreak/>
              <w:t>10</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Possuir funcionalidade de cadastro de estrutura de menus, </w:t>
            </w:r>
            <w:proofErr w:type="spellStart"/>
            <w:r w:rsidRPr="00DD6CA3">
              <w:rPr>
                <w:rFonts w:asciiTheme="minorHAnsi" w:hAnsiTheme="minorHAnsi" w:cstheme="minorHAnsi"/>
                <w:color w:val="000000" w:themeColor="text1"/>
              </w:rPr>
              <w:t>submenus</w:t>
            </w:r>
            <w:proofErr w:type="spellEnd"/>
            <w:r w:rsidRPr="00DD6CA3">
              <w:rPr>
                <w:rFonts w:asciiTheme="minorHAnsi" w:hAnsiTheme="minorHAnsi" w:cstheme="minorHAnsi"/>
                <w:color w:val="000000" w:themeColor="text1"/>
              </w:rPr>
              <w:t xml:space="preserve"> e páginas ilimitadas ao site permitindo reorganizar sua ordenação. As páginas de conteúdo deste menu devem possibilitar a edição de informação em um editor rico, o envio e redimensionamento de múltiplas fotos de uma única vez.</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11</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Implementar diretamente na área de gestão de conteúdo, integração com o sistema de Estatística Google </w:t>
            </w:r>
            <w:proofErr w:type="spellStart"/>
            <w:r w:rsidRPr="00DD6CA3">
              <w:rPr>
                <w:rFonts w:asciiTheme="minorHAnsi" w:hAnsiTheme="minorHAnsi" w:cstheme="minorHAnsi"/>
                <w:color w:val="000000" w:themeColor="text1"/>
              </w:rPr>
              <w:t>Analytics</w:t>
            </w:r>
            <w:proofErr w:type="spellEnd"/>
            <w:r w:rsidRPr="00DD6CA3">
              <w:rPr>
                <w:rFonts w:asciiTheme="minorHAnsi" w:hAnsiTheme="minorHAnsi" w:cstheme="minorHAnsi"/>
                <w:color w:val="000000" w:themeColor="text1"/>
              </w:rPr>
              <w:t xml:space="preserve"> para acompanhamento do tráfego no site oferecendo relatórios em tempo real de 3 formas: (1) Gráfico de estatísticas de acessos diárias; (2) Gráfico de estatísticas de acessos mensais; (3) Resumo de acesso no dia atual, nos últimos 30 dias e nos últimos 12 meses. Os gráficos devem possibilitar a navegação por período de datas escolhido pelo usuário.</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12</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Possibilidade de gerar e imprimir relatório dos registros em formato .</w:t>
            </w:r>
            <w:proofErr w:type="spellStart"/>
            <w:r w:rsidRPr="00DD6CA3">
              <w:rPr>
                <w:rFonts w:asciiTheme="minorHAnsi" w:hAnsiTheme="minorHAnsi" w:cstheme="minorHAnsi"/>
                <w:color w:val="000000" w:themeColor="text1"/>
              </w:rPr>
              <w:t>pdf</w:t>
            </w:r>
            <w:proofErr w:type="spellEnd"/>
            <w:r w:rsidRPr="00DD6CA3">
              <w:rPr>
                <w:rFonts w:asciiTheme="minorHAnsi" w:hAnsiTheme="minorHAnsi" w:cstheme="minorHAnsi"/>
                <w:color w:val="000000" w:themeColor="text1"/>
              </w:rPr>
              <w:t xml:space="preserve"> e .</w:t>
            </w:r>
            <w:proofErr w:type="spellStart"/>
            <w:r w:rsidRPr="00DD6CA3">
              <w:rPr>
                <w:rFonts w:asciiTheme="minorHAnsi" w:hAnsiTheme="minorHAnsi" w:cstheme="minorHAnsi"/>
                <w:color w:val="000000" w:themeColor="text1"/>
              </w:rPr>
              <w:t>xls</w:t>
            </w:r>
            <w:proofErr w:type="spellEnd"/>
            <w:r w:rsidRPr="00DD6CA3">
              <w:rPr>
                <w:rFonts w:asciiTheme="minorHAnsi" w:hAnsiTheme="minorHAnsi" w:cstheme="minorHAnsi"/>
                <w:color w:val="000000" w:themeColor="text1"/>
              </w:rPr>
              <w:t xml:space="preserve"> em todas as áreas do sistema. O recurso de gerar relatórios deve permitir realizar filtragem dos dados por mias de um campo. </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13</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Mostrar em tempo real o limite de tráfego mensal e o tráfego utilizado no mês.</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14</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Gerenciar editais, situação (publicado, homologado). Cadastro dos itens e vencedores. Permitir publicação de vários anexos. Realizar cadastro do fornecedor prévio para baixar o edital (o administrador pode configurar os tipos de editais que necessita de cadastro prévio).</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Permitir a Câmara visualizar a relação dos fornecedores interessados no edital. </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15</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Ferramenta de Integração com Google </w:t>
            </w:r>
            <w:proofErr w:type="spellStart"/>
            <w:r w:rsidRPr="00DD6CA3">
              <w:rPr>
                <w:rFonts w:asciiTheme="minorHAnsi" w:hAnsiTheme="minorHAnsi" w:cstheme="minorHAnsi"/>
                <w:color w:val="000000" w:themeColor="text1"/>
              </w:rPr>
              <w:t>Maps</w:t>
            </w:r>
            <w:proofErr w:type="spellEnd"/>
            <w:r w:rsidRPr="00DD6CA3">
              <w:rPr>
                <w:rFonts w:asciiTheme="minorHAnsi" w:hAnsiTheme="minorHAnsi" w:cstheme="minorHAnsi"/>
                <w:color w:val="000000" w:themeColor="text1"/>
              </w:rPr>
              <w:t xml:space="preserve"> (permitir digitar endereços e, a partir disso, montar mapa automaticamente, permitindo modificar a posição da seta de localização, coordenadas e aproximação). A manipulação do mapa deverá possibilitar: trocar o ponto de localização, aumentar/diminuir zoom, mover mapa, permitir colocar ícone no ponteiro do mapa. </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Estes endereços, poderão ser salvos na base de dados no sistema para que fiquem disponíveis novamente na inclusão de um novo registro.</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 banco de dados de mapas integrado ao Google </w:t>
            </w:r>
            <w:proofErr w:type="spellStart"/>
            <w:r w:rsidRPr="00DD6CA3">
              <w:rPr>
                <w:rFonts w:asciiTheme="minorHAnsi" w:hAnsiTheme="minorHAnsi" w:cstheme="minorHAnsi"/>
                <w:color w:val="000000" w:themeColor="text1"/>
              </w:rPr>
              <w:t>Analyticsdeve</w:t>
            </w:r>
            <w:proofErr w:type="spellEnd"/>
            <w:r w:rsidRPr="00DD6CA3">
              <w:rPr>
                <w:rFonts w:asciiTheme="minorHAnsi" w:hAnsiTheme="minorHAnsi" w:cstheme="minorHAnsi"/>
                <w:color w:val="000000" w:themeColor="text1"/>
              </w:rPr>
              <w:t xml:space="preserve"> estar disponível na edição de conteúdos como setores, eventos e plenárias. </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16</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Animações no site. Permitir trocar as imagens da animação, textos e apontamentos ao clicar na animação. </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17</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A ferramenta precisa ter integração com sistema de chamados técnicos do fornecedor.</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lastRenderedPageBreak/>
              <w:t>18</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Fornecer </w:t>
            </w:r>
            <w:proofErr w:type="spellStart"/>
            <w:r w:rsidRPr="00DD6CA3">
              <w:rPr>
                <w:rFonts w:asciiTheme="minorHAnsi" w:hAnsiTheme="minorHAnsi" w:cstheme="minorHAnsi"/>
                <w:color w:val="000000" w:themeColor="text1"/>
              </w:rPr>
              <w:t>videoaulas</w:t>
            </w:r>
            <w:proofErr w:type="spellEnd"/>
            <w:r w:rsidRPr="00DD6CA3">
              <w:rPr>
                <w:rFonts w:asciiTheme="minorHAnsi" w:hAnsiTheme="minorHAnsi" w:cstheme="minorHAnsi"/>
                <w:color w:val="000000" w:themeColor="text1"/>
              </w:rPr>
              <w:t xml:space="preserve"> para todas as áreas do sistema e integrada ao sistema de gestão de conteúdos possibilitando a capacitação de qualquer usuário operador a qualquer momento; </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19</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 ferramenta precisa conter um manual de uso apresentando as instruções básicas de utilização da mesma. </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20</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Gráfico da estrutura do sistema em tempo real: (1) gráfico de utilização do espaço em disco do servidor;(2) gráfico de utilização do tráfego do mês corrente; (3) Gráfico do espaço utilizado por arquivos do sistema; (4) gráfico de utilização de e-mails e espaço livre.</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21</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Gráfico de conteúdo do site em tempo real, informando a porcentagem de registros incluídos em cada área do sistema (notícias, eventos, leis, editais, etc.)</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22</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Integração com sistema interno de e-mails. Permitir, diretamente na área de administração do </w:t>
            </w:r>
            <w:proofErr w:type="spellStart"/>
            <w:r w:rsidRPr="00DD6CA3">
              <w:rPr>
                <w:rFonts w:asciiTheme="minorHAnsi" w:hAnsiTheme="minorHAnsi" w:cstheme="minorHAnsi"/>
                <w:color w:val="000000" w:themeColor="text1"/>
              </w:rPr>
              <w:t>site:a</w:t>
            </w:r>
            <w:proofErr w:type="spellEnd"/>
            <w:r w:rsidRPr="00DD6CA3">
              <w:rPr>
                <w:rFonts w:asciiTheme="minorHAnsi" w:hAnsiTheme="minorHAnsi" w:cstheme="minorHAnsi"/>
                <w:color w:val="000000" w:themeColor="text1"/>
              </w:rPr>
              <w:t xml:space="preserve"> criação e </w:t>
            </w:r>
            <w:proofErr w:type="spellStart"/>
            <w:r w:rsidRPr="00DD6CA3">
              <w:rPr>
                <w:rFonts w:asciiTheme="minorHAnsi" w:hAnsiTheme="minorHAnsi" w:cstheme="minorHAnsi"/>
                <w:color w:val="000000" w:themeColor="text1"/>
              </w:rPr>
              <w:t>gerenciamentode</w:t>
            </w:r>
            <w:proofErr w:type="spellEnd"/>
            <w:r w:rsidRPr="00DD6CA3">
              <w:rPr>
                <w:rFonts w:asciiTheme="minorHAnsi" w:hAnsiTheme="minorHAnsi" w:cstheme="minorHAnsi"/>
                <w:color w:val="000000" w:themeColor="text1"/>
              </w:rPr>
              <w:t xml:space="preserve"> contas de e-mails que estão alojadas no mesmo servidor do site; a </w:t>
            </w:r>
            <w:proofErr w:type="spellStart"/>
            <w:r w:rsidRPr="00DD6CA3">
              <w:rPr>
                <w:rFonts w:asciiTheme="minorHAnsi" w:hAnsiTheme="minorHAnsi" w:cstheme="minorHAnsi"/>
                <w:color w:val="000000" w:themeColor="text1"/>
              </w:rPr>
              <w:t>alteraçãodo</w:t>
            </w:r>
            <w:proofErr w:type="spellEnd"/>
            <w:r w:rsidRPr="00DD6CA3">
              <w:rPr>
                <w:rFonts w:asciiTheme="minorHAnsi" w:hAnsiTheme="minorHAnsi" w:cstheme="minorHAnsi"/>
                <w:color w:val="000000" w:themeColor="text1"/>
              </w:rPr>
              <w:t xml:space="preserve"> tamanho das contas de e-mails de usuários (senha e cotas); a exibição de gráficos com a porcentagem de utilização de espaço alocado por usuários; e a visualização do manual com instruções de configuração destas contas em gerenciadores de e-mails (como o Outlook </w:t>
            </w:r>
            <w:proofErr w:type="spellStart"/>
            <w:r w:rsidRPr="00DD6CA3">
              <w:rPr>
                <w:rFonts w:asciiTheme="minorHAnsi" w:hAnsiTheme="minorHAnsi" w:cstheme="minorHAnsi"/>
                <w:color w:val="000000" w:themeColor="text1"/>
              </w:rPr>
              <w:t>eThunderbird</w:t>
            </w:r>
            <w:proofErr w:type="spellEnd"/>
            <w:proofErr w:type="gramStart"/>
            <w:r w:rsidRPr="00DD6CA3">
              <w:rPr>
                <w:rFonts w:asciiTheme="minorHAnsi" w:hAnsiTheme="minorHAnsi" w:cstheme="minorHAnsi"/>
                <w:color w:val="000000" w:themeColor="text1"/>
              </w:rPr>
              <w:t xml:space="preserve">).  </w:t>
            </w:r>
            <w:proofErr w:type="gramEnd"/>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23</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Permitir, dentro da área de administração do site, gerenciar os endereços de e-mails que receberão as mensagens referentes às áreas de editais, ordens de serviços, solicitações de informações.</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24</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Permitir configuração da conta SMTP de saída dos e-mails enviados através do site.</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25</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Permitir o gerenciamento das informações gerais da Câmara que poderão ser utilizadas em qualquer área do site (endereço, horário de funcionamento, horário de atendimento).</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26</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Escolher modelo de layout em tempo real. Para cada layout, permitir alterar a configuração do site como cores, logo da Prefeitura e brasão.</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27</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Integração com o Google </w:t>
            </w:r>
            <w:proofErr w:type="spellStart"/>
            <w:r w:rsidRPr="00DD6CA3">
              <w:rPr>
                <w:rFonts w:asciiTheme="minorHAnsi" w:hAnsiTheme="minorHAnsi" w:cstheme="minorHAnsi"/>
                <w:color w:val="000000" w:themeColor="text1"/>
              </w:rPr>
              <w:t>Analytics</w:t>
            </w:r>
            <w:proofErr w:type="spellEnd"/>
            <w:r w:rsidRPr="00DD6CA3">
              <w:rPr>
                <w:rFonts w:asciiTheme="minorHAnsi" w:hAnsiTheme="minorHAnsi" w:cstheme="minorHAnsi"/>
                <w:color w:val="000000" w:themeColor="text1"/>
              </w:rPr>
              <w:t xml:space="preserve">. Permitir a </w:t>
            </w:r>
            <w:proofErr w:type="spellStart"/>
            <w:r w:rsidRPr="00DD6CA3">
              <w:rPr>
                <w:rFonts w:asciiTheme="minorHAnsi" w:hAnsiTheme="minorHAnsi" w:cstheme="minorHAnsi"/>
                <w:color w:val="000000" w:themeColor="text1"/>
              </w:rPr>
              <w:t>alteraçãodas</w:t>
            </w:r>
            <w:proofErr w:type="spellEnd"/>
            <w:r w:rsidRPr="00DD6CA3">
              <w:rPr>
                <w:rFonts w:asciiTheme="minorHAnsi" w:hAnsiTheme="minorHAnsi" w:cstheme="minorHAnsi"/>
                <w:color w:val="000000" w:themeColor="text1"/>
              </w:rPr>
              <w:t xml:space="preserve"> credenciais através de formulário.</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28</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Promover integração com a busca customizada do Google (Google </w:t>
            </w:r>
            <w:proofErr w:type="spellStart"/>
            <w:r w:rsidRPr="00DD6CA3">
              <w:rPr>
                <w:rFonts w:asciiTheme="minorHAnsi" w:hAnsiTheme="minorHAnsi" w:cstheme="minorHAnsi"/>
                <w:color w:val="000000" w:themeColor="text1"/>
              </w:rPr>
              <w:t>Custom</w:t>
            </w:r>
            <w:proofErr w:type="spellEnd"/>
            <w:r w:rsidRPr="00DD6CA3">
              <w:rPr>
                <w:rFonts w:asciiTheme="minorHAnsi" w:hAnsiTheme="minorHAnsi" w:cstheme="minorHAnsi"/>
                <w:color w:val="000000" w:themeColor="text1"/>
              </w:rPr>
              <w:t xml:space="preserve"> Service)</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29</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Banners: Permitir a inserção de banners institucionais ou de serviços na página inicial do site. Cada banner pode ter um link com a possibilidade de abri-los na mesma página, nova janela ou em “pop </w:t>
            </w:r>
            <w:proofErr w:type="spellStart"/>
            <w:r w:rsidRPr="00DD6CA3">
              <w:rPr>
                <w:rFonts w:asciiTheme="minorHAnsi" w:hAnsiTheme="minorHAnsi" w:cstheme="minorHAnsi"/>
                <w:color w:val="000000" w:themeColor="text1"/>
              </w:rPr>
              <w:t>up</w:t>
            </w:r>
            <w:proofErr w:type="spellEnd"/>
            <w:r w:rsidRPr="00DD6CA3">
              <w:rPr>
                <w:rFonts w:asciiTheme="minorHAnsi" w:hAnsiTheme="minorHAnsi" w:cstheme="minorHAnsi"/>
                <w:color w:val="000000" w:themeColor="text1"/>
              </w:rPr>
              <w:t>”.</w:t>
            </w:r>
          </w:p>
        </w:tc>
      </w:tr>
      <w:tr w:rsidR="00B72CFB" w:rsidRPr="00DD6CA3" w:rsidTr="003D18F6">
        <w:trPr>
          <w:trHeight w:val="738"/>
        </w:trPr>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30</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Na área de Acesso à Informação, permitir gerenciar os itens que serão apresentados (ex: Contas Públicas, Portal da Transparência, Leis, </w:t>
            </w:r>
            <w:proofErr w:type="spellStart"/>
            <w:r w:rsidRPr="00DD6CA3">
              <w:rPr>
                <w:rFonts w:asciiTheme="minorHAnsi" w:hAnsiTheme="minorHAnsi" w:cstheme="minorHAnsi"/>
                <w:color w:val="000000" w:themeColor="text1"/>
              </w:rPr>
              <w:t>etc</w:t>
            </w:r>
            <w:proofErr w:type="spellEnd"/>
            <w:r w:rsidRPr="00DD6CA3">
              <w:rPr>
                <w:rFonts w:asciiTheme="minorHAnsi" w:hAnsiTheme="minorHAnsi" w:cstheme="minorHAnsi"/>
                <w:color w:val="000000" w:themeColor="text1"/>
              </w:rPr>
              <w:t xml:space="preserve">) permitindo cadastrar um ícone que represente esse elemento, uma descrição e o links para essa informação. </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31</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Editais: Permitir o cadastro de editais de licitações com a possibilidade de inserir o documento do edital e anexos referentes. Cada edital poderá ter uma situação (aberto, suspenso, homologado, suspenso) e caso homologado permitir incluir </w:t>
            </w:r>
            <w:r w:rsidRPr="00DD6CA3">
              <w:rPr>
                <w:rFonts w:asciiTheme="minorHAnsi" w:hAnsiTheme="minorHAnsi" w:cstheme="minorHAnsi"/>
                <w:color w:val="000000" w:themeColor="text1"/>
              </w:rPr>
              <w:lastRenderedPageBreak/>
              <w:t xml:space="preserve">as informações do vencedor como nome, CPF/CNPJ e valor da proposta. Permitir que a </w:t>
            </w:r>
            <w:proofErr w:type="spellStart"/>
            <w:r w:rsidRPr="00DD6CA3">
              <w:rPr>
                <w:rFonts w:asciiTheme="minorHAnsi" w:hAnsiTheme="minorHAnsi" w:cstheme="minorHAnsi"/>
                <w:color w:val="000000" w:themeColor="text1"/>
              </w:rPr>
              <w:t>Câmaradefina</w:t>
            </w:r>
            <w:proofErr w:type="spellEnd"/>
            <w:r w:rsidRPr="00DD6CA3">
              <w:rPr>
                <w:rFonts w:asciiTheme="minorHAnsi" w:hAnsiTheme="minorHAnsi" w:cstheme="minorHAnsi"/>
                <w:color w:val="000000" w:themeColor="text1"/>
              </w:rPr>
              <w:t xml:space="preserve"> qual edital é necessário o cadastro prévio do interessado para o download do arquivo do edital. Permitir o envio de e-mails informando a alteração de um edital para todos os interessados que fizeram o download do edital fornecendo o seu endereço de email.  </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lastRenderedPageBreak/>
              <w:t>32</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Integração com sistema de gestão</w:t>
            </w:r>
          </w:p>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Os sistemas que forem implantados para o atendimento aos requisitos estabelecidos neste termo devem permitir a integração com sistemas de gestão da Câmara ou de terceiros como: portal da transparência, Nota Fiscal Eletrônica e emissão de certidões e guias.</w:t>
            </w:r>
          </w:p>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Para tal, a ferramenta de administração do Portal deve permitir a configuração de botões parametrizáveis ou atalhos de redirecionamento para os serviços integrados ao Sistema de Gestão.</w:t>
            </w:r>
          </w:p>
        </w:tc>
      </w:tr>
      <w:tr w:rsidR="00B72CFB" w:rsidRPr="00DD6CA3" w:rsidTr="003D18F6">
        <w:tc>
          <w:tcPr>
            <w:tcW w:w="763"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kern w:val="0"/>
                <w:sz w:val="24"/>
                <w:szCs w:val="24"/>
                <w:lang w:eastAsia="pt-BR"/>
              </w:rPr>
            </w:pPr>
            <w:r w:rsidRPr="00DD6CA3">
              <w:rPr>
                <w:rFonts w:asciiTheme="minorHAnsi" w:hAnsiTheme="minorHAnsi" w:cstheme="minorHAnsi"/>
                <w:color w:val="000000" w:themeColor="text1"/>
                <w:kern w:val="0"/>
                <w:sz w:val="24"/>
                <w:szCs w:val="24"/>
                <w:lang w:eastAsia="pt-BR"/>
              </w:rPr>
              <w:t>33</w:t>
            </w:r>
          </w:p>
        </w:tc>
        <w:tc>
          <w:tcPr>
            <w:tcW w:w="7884"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Acesso a Informação</w:t>
            </w:r>
          </w:p>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O SIC - Serviço de Informação ao Cidadão é uma página totalmente gerenciável. Deverá ser possível a inserção de um texto descritivo e a criação de Links Personalizáveis.</w:t>
            </w:r>
          </w:p>
        </w:tc>
      </w:tr>
    </w:tbl>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p>
    <w:p w:rsidR="00B72CFB" w:rsidRDefault="00B72CFB" w:rsidP="00B72CFB">
      <w:pPr>
        <w:jc w:val="both"/>
        <w:rPr>
          <w:rFonts w:asciiTheme="minorHAnsi" w:hAnsiTheme="minorHAnsi" w:cstheme="minorHAnsi"/>
          <w:b/>
          <w:color w:val="000000" w:themeColor="text1"/>
        </w:rPr>
      </w:pPr>
      <w:r w:rsidRPr="00DD6CA3">
        <w:rPr>
          <w:rFonts w:asciiTheme="minorHAnsi" w:hAnsiTheme="minorHAnsi" w:cstheme="minorHAnsi"/>
          <w:b/>
          <w:color w:val="000000" w:themeColor="text1"/>
        </w:rPr>
        <w:t>5.3. Requisitos de Arquitetura Técnica</w:t>
      </w:r>
    </w:p>
    <w:p w:rsidR="00B72CFB" w:rsidRPr="00DD6CA3" w:rsidRDefault="00B72CFB" w:rsidP="00B72CFB">
      <w:pPr>
        <w:jc w:val="both"/>
        <w:rPr>
          <w:rFonts w:asciiTheme="minorHAnsi" w:hAnsiTheme="minorHAnsi" w:cstheme="minorHAnsi"/>
          <w:b/>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 Site de internet que será fornecido deve estar alinhado, preferencialmente, às metodologias e processos de qualidade reconhecidos pelo mercado e instituições relacionadas à tecnologia. Diante das necessidades da Câmara, tais sistemas devem ser desenvolvidos de acordo com os requisitos listados abaixo. </w:t>
      </w:r>
    </w:p>
    <w:p w:rsidR="00B72CFB" w:rsidRPr="00DD6CA3" w:rsidRDefault="00B72CFB" w:rsidP="00B72CFB">
      <w:pPr>
        <w:tabs>
          <w:tab w:val="left" w:pos="477"/>
        </w:tabs>
        <w:jc w:val="both"/>
        <w:rPr>
          <w:rFonts w:asciiTheme="minorHAnsi" w:hAnsiTheme="minorHAnsi" w:cstheme="minorHAnsi"/>
          <w:color w:val="000000" w:themeColor="text1"/>
        </w:rPr>
      </w:pPr>
      <w:r w:rsidRPr="00DD6CA3">
        <w:rPr>
          <w:rFonts w:asciiTheme="minorHAnsi" w:hAnsiTheme="minorHAnsi" w:cstheme="minorHAnsi"/>
          <w:color w:val="000000" w:themeColor="text1"/>
        </w:rPr>
        <w:tab/>
      </w:r>
    </w:p>
    <w:tbl>
      <w:tblPr>
        <w:tblW w:w="8647" w:type="dxa"/>
        <w:tblInd w:w="55" w:type="dxa"/>
        <w:tblLayout w:type="fixed"/>
        <w:tblCellMar>
          <w:top w:w="55" w:type="dxa"/>
          <w:left w:w="55" w:type="dxa"/>
          <w:bottom w:w="55" w:type="dxa"/>
          <w:right w:w="55" w:type="dxa"/>
        </w:tblCellMar>
        <w:tblLook w:val="0000" w:firstRow="0" w:lastRow="0" w:firstColumn="0" w:lastColumn="0" w:noHBand="0" w:noVBand="0"/>
      </w:tblPr>
      <w:tblGrid>
        <w:gridCol w:w="656"/>
        <w:gridCol w:w="14"/>
        <w:gridCol w:w="7977"/>
      </w:tblGrid>
      <w:tr w:rsidR="00B72CFB" w:rsidRPr="00DD6CA3" w:rsidTr="003D18F6">
        <w:tc>
          <w:tcPr>
            <w:tcW w:w="656"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Nº</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Descrição</w:t>
            </w:r>
          </w:p>
        </w:tc>
      </w:tr>
      <w:tr w:rsidR="00B72CFB" w:rsidRPr="00DD6CA3" w:rsidTr="003D18F6">
        <w:tc>
          <w:tcPr>
            <w:tcW w:w="656"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Utilizar arquitetura de rede padrão Web/HTTP.</w:t>
            </w:r>
          </w:p>
        </w:tc>
      </w:tr>
      <w:tr w:rsidR="00B72CFB" w:rsidRPr="00DD6CA3" w:rsidTr="003D18F6">
        <w:tc>
          <w:tcPr>
            <w:tcW w:w="656"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2</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Funcionar com servidor Web, executando com o sistema operacional Linux.</w:t>
            </w:r>
          </w:p>
        </w:tc>
      </w:tr>
      <w:tr w:rsidR="00B72CFB" w:rsidRPr="00DD6CA3" w:rsidTr="003D18F6">
        <w:tc>
          <w:tcPr>
            <w:tcW w:w="656"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3</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Possuir interface gráfica utilizando navegador Web compatível com Google </w:t>
            </w:r>
            <w:proofErr w:type="spellStart"/>
            <w:r w:rsidRPr="00DD6CA3">
              <w:rPr>
                <w:rFonts w:asciiTheme="minorHAnsi" w:hAnsiTheme="minorHAnsi" w:cstheme="minorHAnsi"/>
                <w:color w:val="000000" w:themeColor="text1"/>
              </w:rPr>
              <w:t>Chrome</w:t>
            </w:r>
            <w:proofErr w:type="spellEnd"/>
            <w:r w:rsidRPr="00DD6CA3">
              <w:rPr>
                <w:rFonts w:asciiTheme="minorHAnsi" w:hAnsiTheme="minorHAnsi" w:cstheme="minorHAnsi"/>
                <w:color w:val="000000" w:themeColor="text1"/>
              </w:rPr>
              <w:t xml:space="preserve"> e Mozilla Firefox. </w:t>
            </w:r>
          </w:p>
        </w:tc>
      </w:tr>
      <w:tr w:rsidR="00B72CFB" w:rsidRPr="00DD6CA3" w:rsidTr="003D18F6">
        <w:tc>
          <w:tcPr>
            <w:tcW w:w="656"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4</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Ser compatível com ambiente multiusuário, permitindo a realização de tarefas concorrentes.</w:t>
            </w:r>
          </w:p>
        </w:tc>
      </w:tr>
      <w:tr w:rsidR="00B72CFB" w:rsidRPr="00DD6CA3" w:rsidTr="003D18F6">
        <w:tc>
          <w:tcPr>
            <w:tcW w:w="656"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5</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Utilizar linguagem de programação livre.</w:t>
            </w:r>
          </w:p>
        </w:tc>
      </w:tr>
      <w:tr w:rsidR="00B72CFB" w:rsidRPr="00DD6CA3" w:rsidTr="003D18F6">
        <w:tc>
          <w:tcPr>
            <w:tcW w:w="656"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6</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Utilizar arquitetura orientada a objetos.</w:t>
            </w:r>
          </w:p>
        </w:tc>
      </w:tr>
      <w:tr w:rsidR="00B72CFB" w:rsidRPr="00DD6CA3" w:rsidTr="003D18F6">
        <w:tc>
          <w:tcPr>
            <w:tcW w:w="656"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7</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Utilizar SGBD relacional na camada de acesso a dados, abaixo indicados, para prover armazenamento e integridade das informações em banco de dados de plataforma livre. Garantir a integridade referencial de registros, não permitindo baixa de dados que tenham vínculo com outros registros ativos e dependentes;</w:t>
            </w:r>
          </w:p>
        </w:tc>
      </w:tr>
      <w:tr w:rsidR="00B72CFB" w:rsidRPr="00DD6CA3" w:rsidTr="003D18F6">
        <w:tc>
          <w:tcPr>
            <w:tcW w:w="656"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8</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Desenvolvimento do site conforme os padrões de acessibilidade do </w:t>
            </w:r>
            <w:proofErr w:type="spellStart"/>
            <w:r w:rsidRPr="00DD6CA3">
              <w:rPr>
                <w:rFonts w:asciiTheme="minorHAnsi" w:hAnsiTheme="minorHAnsi" w:cstheme="minorHAnsi"/>
                <w:color w:val="000000" w:themeColor="text1"/>
              </w:rPr>
              <w:t>eMAG</w:t>
            </w:r>
            <w:proofErr w:type="spellEnd"/>
            <w:r w:rsidRPr="00DD6CA3">
              <w:rPr>
                <w:rFonts w:asciiTheme="minorHAnsi" w:hAnsiTheme="minorHAnsi" w:cstheme="minorHAnsi"/>
                <w:color w:val="000000" w:themeColor="text1"/>
              </w:rPr>
              <w:t xml:space="preserve"> (Modelo de Acessibilidade em Governo Eletrônico).</w:t>
            </w:r>
          </w:p>
        </w:tc>
      </w:tr>
      <w:tr w:rsidR="00B72CFB" w:rsidRPr="00DD6CA3" w:rsidTr="003D18F6">
        <w:tc>
          <w:tcPr>
            <w:tcW w:w="656"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9</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Validar o site conforme padrões W3C.</w:t>
            </w:r>
          </w:p>
        </w:tc>
      </w:tr>
      <w:tr w:rsidR="00B72CFB" w:rsidRPr="00DD6CA3" w:rsidTr="003D18F6">
        <w:tc>
          <w:tcPr>
            <w:tcW w:w="656"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lastRenderedPageBreak/>
              <w:t>10</w:t>
            </w:r>
          </w:p>
        </w:tc>
        <w:tc>
          <w:tcPr>
            <w:tcW w:w="7991"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Possuir testes de consistência na entrada dos dados como, por exemplo, teste de datas válidas ou validação de campos numéricos, de valores, CNPJ ou CPF;</w:t>
            </w:r>
          </w:p>
        </w:tc>
      </w:tr>
      <w:tr w:rsidR="00B72CFB" w:rsidRPr="00DD6CA3" w:rsidTr="003D18F6">
        <w:tc>
          <w:tcPr>
            <w:tcW w:w="656" w:type="dxa"/>
            <w:tcBorders>
              <w:top w:val="single" w:sz="4" w:space="0" w:color="auto"/>
              <w:left w:val="single" w:sz="2" w:space="0" w:color="000000"/>
              <w:bottom w:val="single" w:sz="2" w:space="0" w:color="000000"/>
              <w:right w:val="single" w:sz="2" w:space="0" w:color="000000"/>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11</w:t>
            </w:r>
          </w:p>
        </w:tc>
        <w:tc>
          <w:tcPr>
            <w:tcW w:w="7991" w:type="dxa"/>
            <w:gridSpan w:val="2"/>
            <w:tcBorders>
              <w:top w:val="single" w:sz="4" w:space="0" w:color="auto"/>
              <w:left w:val="single" w:sz="2" w:space="0" w:color="000000"/>
              <w:bottom w:val="single" w:sz="2" w:space="0" w:color="000000"/>
              <w:right w:val="single" w:sz="2" w:space="0" w:color="000000"/>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Bloquear a digitação quando o número de caracteres ultrapassar o número máximo definido para o campo de entrada de dados; </w:t>
            </w:r>
          </w:p>
        </w:tc>
      </w:tr>
      <w:tr w:rsidR="00B72CFB" w:rsidRPr="00DD6CA3" w:rsidTr="003D18F6">
        <w:tc>
          <w:tcPr>
            <w:tcW w:w="656" w:type="dxa"/>
            <w:tcBorders>
              <w:top w:val="single" w:sz="2" w:space="0" w:color="000000"/>
              <w:left w:val="single" w:sz="2" w:space="0" w:color="000000"/>
              <w:bottom w:val="single" w:sz="2" w:space="0" w:color="000000"/>
              <w:right w:val="single" w:sz="2" w:space="0" w:color="000000"/>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12</w:t>
            </w:r>
          </w:p>
        </w:tc>
        <w:tc>
          <w:tcPr>
            <w:tcW w:w="7991" w:type="dxa"/>
            <w:gridSpan w:val="2"/>
            <w:tcBorders>
              <w:top w:val="single" w:sz="2" w:space="0" w:color="000000"/>
              <w:left w:val="single" w:sz="2" w:space="0" w:color="000000"/>
              <w:bottom w:val="single" w:sz="2" w:space="0" w:color="000000"/>
              <w:right w:val="single" w:sz="2" w:space="0" w:color="000000"/>
            </w:tcBorders>
            <w:shd w:val="clear" w:color="auto" w:fill="auto"/>
          </w:tcPr>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Informar os campos de digitação obrigatória nas telas de cadastros;</w:t>
            </w:r>
          </w:p>
        </w:tc>
      </w:tr>
      <w:tr w:rsidR="00B72CFB" w:rsidRPr="00DD6CA3" w:rsidTr="003D18F6">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13</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As customizações deverão ser realizadas de modo que as funcionalidades tenham plena compatibilidade e integração com os sistemas já existentes ou que venham a ser adquiridos pelo município.</w:t>
            </w:r>
          </w:p>
        </w:tc>
      </w:tr>
      <w:tr w:rsidR="00B72CFB" w:rsidRPr="00DD6CA3" w:rsidTr="003D18F6">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14</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Utilizar </w:t>
            </w:r>
            <w:proofErr w:type="spellStart"/>
            <w:r w:rsidRPr="00DD6CA3">
              <w:rPr>
                <w:rFonts w:asciiTheme="minorHAnsi" w:hAnsiTheme="minorHAnsi" w:cstheme="minorHAnsi"/>
                <w:color w:val="000000" w:themeColor="text1"/>
              </w:rPr>
              <w:t>componentização</w:t>
            </w:r>
            <w:proofErr w:type="spellEnd"/>
            <w:r w:rsidRPr="00DD6CA3">
              <w:rPr>
                <w:rFonts w:asciiTheme="minorHAnsi" w:hAnsiTheme="minorHAnsi" w:cstheme="minorHAnsi"/>
                <w:color w:val="000000" w:themeColor="text1"/>
              </w:rPr>
              <w:t>, baseada em técnicas de arquitetura de software MVC (</w:t>
            </w:r>
            <w:proofErr w:type="spellStart"/>
            <w:r w:rsidRPr="00DD6CA3">
              <w:rPr>
                <w:rFonts w:asciiTheme="minorHAnsi" w:hAnsiTheme="minorHAnsi" w:cstheme="minorHAnsi"/>
                <w:color w:val="000000" w:themeColor="text1"/>
              </w:rPr>
              <w:t>ModelView</w:t>
            </w:r>
            <w:proofErr w:type="spellEnd"/>
            <w:r w:rsidRPr="00DD6CA3">
              <w:rPr>
                <w:rFonts w:asciiTheme="minorHAnsi" w:hAnsiTheme="minorHAnsi" w:cstheme="minorHAnsi"/>
                <w:color w:val="000000" w:themeColor="text1"/>
              </w:rPr>
              <w:t xml:space="preserve">, </w:t>
            </w:r>
            <w:proofErr w:type="spellStart"/>
            <w:r w:rsidRPr="00DD6CA3">
              <w:rPr>
                <w:rFonts w:asciiTheme="minorHAnsi" w:hAnsiTheme="minorHAnsi" w:cstheme="minorHAnsi"/>
                <w:color w:val="000000" w:themeColor="text1"/>
              </w:rPr>
              <w:t>Controller</w:t>
            </w:r>
            <w:proofErr w:type="spellEnd"/>
            <w:r w:rsidRPr="00DD6CA3">
              <w:rPr>
                <w:rFonts w:asciiTheme="minorHAnsi" w:hAnsiTheme="minorHAnsi" w:cstheme="minorHAnsi"/>
                <w:color w:val="000000" w:themeColor="text1"/>
              </w:rPr>
              <w:t>), que possibilitem a separação das camadas de apresentação, negócio e persistência de dados.</w:t>
            </w:r>
          </w:p>
        </w:tc>
      </w:tr>
      <w:tr w:rsidR="00B72CFB" w:rsidRPr="00DD6CA3" w:rsidTr="003D18F6">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15</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Utilizar versionamento do sistema, contemplando o planejamento de versões de forma evolutiva.</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Controlar as versões do código fonte utilizando mecanismos como SVN ou CVS, garantindo: </w:t>
            </w:r>
          </w:p>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Controle de segurança da base de códigos fonte;</w:t>
            </w:r>
          </w:p>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-Manutenção do histórico das versões implementadas;</w:t>
            </w:r>
          </w:p>
          <w:p w:rsidR="00B72CFB" w:rsidRPr="00DD6CA3" w:rsidRDefault="00B72CFB" w:rsidP="003D18F6">
            <w:pPr>
              <w:jc w:val="both"/>
              <w:rPr>
                <w:rFonts w:asciiTheme="minorHAnsi" w:hAnsiTheme="minorHAnsi" w:cstheme="minorHAnsi"/>
                <w:color w:val="000000" w:themeColor="text1"/>
              </w:rPr>
            </w:pPr>
            <w:r w:rsidRPr="00DD6CA3">
              <w:rPr>
                <w:rFonts w:asciiTheme="minorHAnsi" w:hAnsiTheme="minorHAnsi" w:cstheme="minorHAnsi"/>
                <w:color w:val="000000" w:themeColor="text1"/>
              </w:rPr>
              <w:t>- Controle dos objetos que estiverem sendo alterados impedindo que os mesmos sejam sobrescritos por uso compartilhado.</w:t>
            </w:r>
          </w:p>
        </w:tc>
      </w:tr>
      <w:tr w:rsidR="00B72CFB" w:rsidRPr="00DD6CA3" w:rsidTr="003D18F6">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16</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Prover reutilização, possibilitando o reuso de componentes e produtos já desenvolvidos.</w:t>
            </w:r>
          </w:p>
        </w:tc>
      </w:tr>
      <w:tr w:rsidR="00B72CFB" w:rsidRPr="00DD6CA3" w:rsidTr="003D18F6">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17</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Ser responsivo: Garantir portabilidade dentro da plataforma adotada na solução tecnológica e dos requisitos do ambiente operacional. Desta forma o sistema deve garantir que funcionará tanto em </w:t>
            </w:r>
            <w:r w:rsidRPr="00DD6CA3">
              <w:rPr>
                <w:rFonts w:asciiTheme="minorHAnsi" w:hAnsiTheme="minorHAnsi" w:cstheme="minorHAnsi"/>
                <w:i/>
                <w:color w:val="000000" w:themeColor="text1"/>
              </w:rPr>
              <w:t>desktop</w:t>
            </w:r>
            <w:r w:rsidRPr="00DD6CA3">
              <w:rPr>
                <w:rFonts w:asciiTheme="minorHAnsi" w:hAnsiTheme="minorHAnsi" w:cstheme="minorHAnsi"/>
                <w:color w:val="000000" w:themeColor="text1"/>
              </w:rPr>
              <w:t xml:space="preserve"> quanto </w:t>
            </w:r>
            <w:proofErr w:type="spellStart"/>
            <w:r w:rsidRPr="00DD6CA3">
              <w:rPr>
                <w:rFonts w:asciiTheme="minorHAnsi" w:hAnsiTheme="minorHAnsi" w:cstheme="minorHAnsi"/>
                <w:color w:val="000000" w:themeColor="text1"/>
              </w:rPr>
              <w:t>em</w:t>
            </w:r>
            <w:r w:rsidRPr="00DD6CA3">
              <w:rPr>
                <w:rFonts w:asciiTheme="minorHAnsi" w:hAnsiTheme="minorHAnsi" w:cstheme="minorHAnsi"/>
                <w:i/>
                <w:color w:val="000000" w:themeColor="text1"/>
              </w:rPr>
              <w:t>tablets</w:t>
            </w:r>
            <w:proofErr w:type="spellEnd"/>
            <w:r w:rsidRPr="00DD6CA3">
              <w:rPr>
                <w:rFonts w:asciiTheme="minorHAnsi" w:hAnsiTheme="minorHAnsi" w:cstheme="minorHAnsi"/>
                <w:color w:val="000000" w:themeColor="text1"/>
              </w:rPr>
              <w:t xml:space="preserve">, </w:t>
            </w:r>
            <w:r w:rsidRPr="00DD6CA3">
              <w:rPr>
                <w:rFonts w:asciiTheme="minorHAnsi" w:hAnsiTheme="minorHAnsi" w:cstheme="minorHAnsi"/>
                <w:i/>
                <w:color w:val="000000" w:themeColor="text1"/>
              </w:rPr>
              <w:t>smartphones</w:t>
            </w:r>
            <w:r w:rsidRPr="00DD6CA3">
              <w:rPr>
                <w:rFonts w:asciiTheme="minorHAnsi" w:hAnsiTheme="minorHAnsi" w:cstheme="minorHAnsi"/>
                <w:color w:val="000000" w:themeColor="text1"/>
              </w:rPr>
              <w:t xml:space="preserve"> e </w:t>
            </w:r>
            <w:proofErr w:type="spellStart"/>
            <w:r w:rsidRPr="00DD6CA3">
              <w:rPr>
                <w:rFonts w:asciiTheme="minorHAnsi" w:hAnsiTheme="minorHAnsi" w:cstheme="minorHAnsi"/>
                <w:i/>
                <w:color w:val="000000" w:themeColor="text1"/>
              </w:rPr>
              <w:t>iphones</w:t>
            </w:r>
            <w:proofErr w:type="spellEnd"/>
            <w:r w:rsidRPr="00DD6CA3">
              <w:rPr>
                <w:rFonts w:asciiTheme="minorHAnsi" w:hAnsiTheme="minorHAnsi" w:cstheme="minorHAnsi"/>
                <w:color w:val="000000" w:themeColor="text1"/>
              </w:rPr>
              <w:t xml:space="preserve"> (sistema IOS). O layout precisa ser responsável e se ajustar em qualquer dimensão de tela.</w:t>
            </w:r>
          </w:p>
        </w:tc>
      </w:tr>
      <w:tr w:rsidR="00B72CFB" w:rsidRPr="00DD6CA3" w:rsidTr="003D18F6">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18</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Possuir </w:t>
            </w:r>
            <w:proofErr w:type="spellStart"/>
            <w:r w:rsidRPr="00DD6CA3">
              <w:rPr>
                <w:rFonts w:asciiTheme="minorHAnsi" w:hAnsiTheme="minorHAnsi" w:cstheme="minorHAnsi"/>
                <w:color w:val="000000" w:themeColor="text1"/>
              </w:rPr>
              <w:t>URL's</w:t>
            </w:r>
            <w:proofErr w:type="spellEnd"/>
            <w:r w:rsidRPr="00DD6CA3">
              <w:rPr>
                <w:rFonts w:asciiTheme="minorHAnsi" w:hAnsiTheme="minorHAnsi" w:cstheme="minorHAnsi"/>
                <w:color w:val="000000" w:themeColor="text1"/>
              </w:rPr>
              <w:t xml:space="preserve"> amigáveis: </w:t>
            </w:r>
            <w:proofErr w:type="spellStart"/>
            <w:r w:rsidRPr="00DD6CA3">
              <w:rPr>
                <w:rFonts w:asciiTheme="minorHAnsi" w:hAnsiTheme="minorHAnsi" w:cstheme="minorHAnsi"/>
                <w:color w:val="000000" w:themeColor="text1"/>
              </w:rPr>
              <w:t>URL's</w:t>
            </w:r>
            <w:proofErr w:type="spellEnd"/>
            <w:r w:rsidRPr="00DD6CA3">
              <w:rPr>
                <w:rFonts w:asciiTheme="minorHAnsi" w:hAnsiTheme="minorHAnsi" w:cstheme="minorHAnsi"/>
                <w:color w:val="000000" w:themeColor="text1"/>
              </w:rPr>
              <w:t xml:space="preserve"> devem facilitar a identificação do conteúdo e a pontuação pelos mecanismos de busca, ex:</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http://site.xx.gov.br/contato/</w:t>
            </w:r>
            <w:r w:rsidRPr="00DD6CA3">
              <w:rPr>
                <w:rFonts w:asciiTheme="minorHAnsi" w:hAnsiTheme="minorHAnsi" w:cstheme="minorHAnsi"/>
                <w:color w:val="000000" w:themeColor="text1"/>
              </w:rPr>
              <w:br/>
              <w:t>http://site.xx.gov.br/noticia/</w:t>
            </w:r>
            <w:r w:rsidRPr="00DD6CA3">
              <w:rPr>
                <w:rFonts w:asciiTheme="minorHAnsi" w:hAnsiTheme="minorHAnsi" w:cstheme="minorHAnsi"/>
                <w:color w:val="000000" w:themeColor="text1"/>
              </w:rPr>
              <w:br/>
              <w:t>http:// site.xx.gov.br /</w:t>
            </w:r>
            <w:proofErr w:type="spellStart"/>
            <w:r w:rsidRPr="00DD6CA3">
              <w:rPr>
                <w:rFonts w:asciiTheme="minorHAnsi" w:hAnsiTheme="minorHAnsi" w:cstheme="minorHAnsi"/>
                <w:color w:val="000000" w:themeColor="text1"/>
              </w:rPr>
              <w:t>licitacao</w:t>
            </w:r>
            <w:proofErr w:type="spellEnd"/>
            <w:r w:rsidRPr="00DD6CA3">
              <w:rPr>
                <w:rFonts w:asciiTheme="minorHAnsi" w:hAnsiTheme="minorHAnsi" w:cstheme="minorHAnsi"/>
                <w:color w:val="000000" w:themeColor="text1"/>
              </w:rPr>
              <w:t>/</w:t>
            </w:r>
          </w:p>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Não devem ser utilizados caracteres especiais e acentuação na constituição da URL, ex:</w:t>
            </w:r>
          </w:p>
          <w:p w:rsidR="00B72CFB" w:rsidRPr="00DD6CA3" w:rsidRDefault="00B72CFB" w:rsidP="003D18F6">
            <w:pPr>
              <w:snapToGrid w:val="0"/>
              <w:jc w:val="both"/>
              <w:rPr>
                <w:rFonts w:asciiTheme="minorHAnsi" w:hAnsiTheme="minorHAnsi" w:cstheme="minorHAnsi"/>
                <w:color w:val="000000" w:themeColor="text1"/>
              </w:rPr>
            </w:pPr>
            <w:proofErr w:type="gramStart"/>
            <w:r w:rsidRPr="00DD6CA3">
              <w:rPr>
                <w:rFonts w:asciiTheme="minorHAnsi" w:hAnsiTheme="minorHAnsi" w:cstheme="minorHAnsi"/>
                <w:color w:val="000000" w:themeColor="text1"/>
              </w:rPr>
              <w:t>show_page.asp?titulo</w:t>
            </w:r>
            <w:proofErr w:type="gramEnd"/>
            <w:r w:rsidRPr="00DD6CA3">
              <w:rPr>
                <w:rFonts w:asciiTheme="minorHAnsi" w:hAnsiTheme="minorHAnsi" w:cstheme="minorHAnsi"/>
                <w:color w:val="000000" w:themeColor="text1"/>
              </w:rPr>
              <w:t>=Not%EDcias&amp;categoria=Not%EDcias&amp;codID_CAT=892&amp;id_CONTEUDO=2933&amp; =</w:t>
            </w:r>
          </w:p>
        </w:tc>
      </w:tr>
      <w:tr w:rsidR="00B72CFB" w:rsidRPr="00DD6CA3" w:rsidTr="003D18F6">
        <w:tc>
          <w:tcPr>
            <w:tcW w:w="670" w:type="dxa"/>
            <w:gridSpan w:val="2"/>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19</w:t>
            </w:r>
          </w:p>
        </w:tc>
        <w:tc>
          <w:tcPr>
            <w:tcW w:w="7977" w:type="dxa"/>
            <w:tcBorders>
              <w:top w:val="single" w:sz="4" w:space="0" w:color="auto"/>
              <w:left w:val="single" w:sz="4" w:space="0" w:color="auto"/>
              <w:bottom w:val="single" w:sz="4" w:space="0" w:color="auto"/>
              <w:right w:val="single" w:sz="4" w:space="0" w:color="auto"/>
            </w:tcBorders>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RSS </w:t>
            </w:r>
            <w:proofErr w:type="spellStart"/>
            <w:r w:rsidRPr="00DD6CA3">
              <w:rPr>
                <w:rFonts w:asciiTheme="minorHAnsi" w:hAnsiTheme="minorHAnsi" w:cstheme="minorHAnsi"/>
                <w:color w:val="000000" w:themeColor="text1"/>
              </w:rPr>
              <w:t>feed</w:t>
            </w:r>
            <w:proofErr w:type="spellEnd"/>
            <w:r w:rsidRPr="00DD6CA3">
              <w:rPr>
                <w:rFonts w:asciiTheme="minorHAnsi" w:hAnsiTheme="minorHAnsi" w:cstheme="minorHAnsi"/>
                <w:color w:val="000000" w:themeColor="text1"/>
              </w:rPr>
              <w:t xml:space="preserve">: Geração de </w:t>
            </w:r>
            <w:proofErr w:type="spellStart"/>
            <w:r w:rsidRPr="00DD6CA3">
              <w:rPr>
                <w:rFonts w:asciiTheme="minorHAnsi" w:hAnsiTheme="minorHAnsi" w:cstheme="minorHAnsi"/>
                <w:color w:val="000000" w:themeColor="text1"/>
              </w:rPr>
              <w:t>Feed</w:t>
            </w:r>
            <w:proofErr w:type="spellEnd"/>
            <w:r w:rsidRPr="00DD6CA3">
              <w:rPr>
                <w:rFonts w:asciiTheme="minorHAnsi" w:hAnsiTheme="minorHAnsi" w:cstheme="minorHAnsi"/>
                <w:color w:val="000000" w:themeColor="text1"/>
              </w:rPr>
              <w:t xml:space="preserve"> com automaticamente.</w:t>
            </w:r>
          </w:p>
          <w:p w:rsidR="00B72CFB" w:rsidRPr="00DD6CA3" w:rsidRDefault="00B72CFB" w:rsidP="003D18F6">
            <w:pPr>
              <w:snapToGrid w:val="0"/>
              <w:jc w:val="both"/>
              <w:rPr>
                <w:rFonts w:asciiTheme="minorHAnsi" w:hAnsiTheme="minorHAnsi" w:cstheme="minorHAnsi"/>
                <w:color w:val="000000" w:themeColor="text1"/>
              </w:rPr>
            </w:pPr>
          </w:p>
        </w:tc>
      </w:tr>
    </w:tbl>
    <w:p w:rsidR="00B72CFB"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p>
    <w:p w:rsidR="00B72CFB" w:rsidRDefault="00B72CFB" w:rsidP="00B72CFB">
      <w:pPr>
        <w:jc w:val="both"/>
        <w:rPr>
          <w:rFonts w:asciiTheme="minorHAnsi" w:hAnsiTheme="minorHAnsi" w:cstheme="minorHAnsi"/>
          <w:b/>
          <w:color w:val="000000" w:themeColor="text1"/>
        </w:rPr>
      </w:pPr>
      <w:r w:rsidRPr="00DD6CA3">
        <w:rPr>
          <w:rFonts w:asciiTheme="minorHAnsi" w:hAnsiTheme="minorHAnsi" w:cstheme="minorHAnsi"/>
          <w:b/>
          <w:color w:val="000000" w:themeColor="text1"/>
        </w:rPr>
        <w:t>5.4.  Requisitos de Segurança Lógica</w:t>
      </w:r>
    </w:p>
    <w:p w:rsidR="00B72CFB" w:rsidRPr="00DD6CA3" w:rsidRDefault="00B72CFB" w:rsidP="00B72CFB">
      <w:pPr>
        <w:jc w:val="both"/>
        <w:rPr>
          <w:rFonts w:asciiTheme="minorHAnsi" w:hAnsiTheme="minorHAnsi" w:cstheme="minorHAnsi"/>
          <w:b/>
          <w:color w:val="000000" w:themeColor="text1"/>
        </w:rPr>
      </w:pP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Os requisitos de segurança devem ser observados e atendidos por todas as soluções especificadas neste Termo. Tais requisitos são fundamentais para o controle de acesso </w:t>
      </w:r>
      <w:r w:rsidRPr="00DD6CA3">
        <w:rPr>
          <w:rFonts w:asciiTheme="minorHAnsi" w:hAnsiTheme="minorHAnsi" w:cstheme="minorHAnsi"/>
          <w:color w:val="000000" w:themeColor="text1"/>
        </w:rPr>
        <w:lastRenderedPageBreak/>
        <w:t>adequado e as definições de responsabilidades dentro do conjunto de usuários que serão designados para os sistemas especificados neste termo.</w:t>
      </w:r>
    </w:p>
    <w:p w:rsidR="00B72CFB" w:rsidRPr="00DD6CA3" w:rsidRDefault="00B72CFB" w:rsidP="00B72CFB">
      <w:pPr>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Ainda no âmbito da segurança, os requisitos tratam da necessidade de manter a disponibilidade e acesso aos sistemas para segurança, estabilidade e confiabilidade dos seus processos. </w:t>
      </w:r>
    </w:p>
    <w:tbl>
      <w:tblPr>
        <w:tblW w:w="86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39"/>
        <w:gridCol w:w="7908"/>
      </w:tblGrid>
      <w:tr w:rsidR="00B72CFB" w:rsidRPr="00DD6CA3" w:rsidTr="003D18F6">
        <w:tc>
          <w:tcPr>
            <w:tcW w:w="739" w:type="dxa"/>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Nº</w:t>
            </w:r>
          </w:p>
        </w:tc>
        <w:tc>
          <w:tcPr>
            <w:tcW w:w="7908" w:type="dxa"/>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Descrição</w:t>
            </w:r>
          </w:p>
        </w:tc>
      </w:tr>
      <w:tr w:rsidR="00B72CFB" w:rsidRPr="00DD6CA3" w:rsidTr="003D18F6">
        <w:tc>
          <w:tcPr>
            <w:tcW w:w="739" w:type="dxa"/>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1</w:t>
            </w:r>
          </w:p>
        </w:tc>
        <w:tc>
          <w:tcPr>
            <w:tcW w:w="7908" w:type="dxa"/>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Prover o controle efetivo do uso de sistemas, oferecendo segurança contra a violação através do uso de senhas.</w:t>
            </w:r>
          </w:p>
        </w:tc>
      </w:tr>
      <w:tr w:rsidR="00B72CFB" w:rsidRPr="00DD6CA3" w:rsidTr="003D18F6">
        <w:tc>
          <w:tcPr>
            <w:tcW w:w="739" w:type="dxa"/>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2</w:t>
            </w:r>
          </w:p>
        </w:tc>
        <w:tc>
          <w:tcPr>
            <w:tcW w:w="7908" w:type="dxa"/>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Permitir configuração de permissões de acesso individualizadas por usuários, grupos de trabalho, perfil.</w:t>
            </w:r>
          </w:p>
        </w:tc>
      </w:tr>
      <w:tr w:rsidR="00B72CFB" w:rsidRPr="00DD6CA3" w:rsidTr="003D18F6">
        <w:tc>
          <w:tcPr>
            <w:tcW w:w="739" w:type="dxa"/>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3</w:t>
            </w:r>
          </w:p>
        </w:tc>
        <w:tc>
          <w:tcPr>
            <w:tcW w:w="7908" w:type="dxa"/>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As senhas de acesso de usuários devem ser criptografadas dentro do banco de dados, utilizando o algoritmo MD</w:t>
            </w:r>
            <w:proofErr w:type="gramStart"/>
            <w:r w:rsidRPr="00DD6CA3">
              <w:rPr>
                <w:rFonts w:asciiTheme="minorHAnsi" w:hAnsiTheme="minorHAnsi" w:cstheme="minorHAnsi"/>
                <w:color w:val="000000" w:themeColor="text1"/>
              </w:rPr>
              <w:t>5,HASH</w:t>
            </w:r>
            <w:proofErr w:type="gramEnd"/>
            <w:r w:rsidRPr="00DD6CA3">
              <w:rPr>
                <w:rFonts w:asciiTheme="minorHAnsi" w:hAnsiTheme="minorHAnsi" w:cstheme="minorHAnsi"/>
                <w:color w:val="000000" w:themeColor="text1"/>
              </w:rPr>
              <w:t>64 ou SHA256.</w:t>
            </w:r>
          </w:p>
        </w:tc>
      </w:tr>
      <w:tr w:rsidR="00B72CFB" w:rsidRPr="00DD6CA3" w:rsidTr="003D18F6">
        <w:tc>
          <w:tcPr>
            <w:tcW w:w="739" w:type="dxa"/>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4</w:t>
            </w:r>
          </w:p>
        </w:tc>
        <w:tc>
          <w:tcPr>
            <w:tcW w:w="7908" w:type="dxa"/>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Controlar a disponibilidade ou indisponibilidade de itens de menu, botões e links das telas, de acordo com as permissões do usuário </w:t>
            </w:r>
            <w:proofErr w:type="spellStart"/>
            <w:r w:rsidRPr="00DD6CA3">
              <w:rPr>
                <w:rFonts w:asciiTheme="minorHAnsi" w:hAnsiTheme="minorHAnsi" w:cstheme="minorHAnsi"/>
                <w:color w:val="000000" w:themeColor="text1"/>
              </w:rPr>
              <w:t>logado</w:t>
            </w:r>
            <w:proofErr w:type="spellEnd"/>
            <w:r w:rsidRPr="00DD6CA3">
              <w:rPr>
                <w:rFonts w:asciiTheme="minorHAnsi" w:hAnsiTheme="minorHAnsi" w:cstheme="minorHAnsi"/>
                <w:color w:val="000000" w:themeColor="text1"/>
              </w:rPr>
              <w:t xml:space="preserve"> no sistema.</w:t>
            </w:r>
          </w:p>
        </w:tc>
      </w:tr>
      <w:tr w:rsidR="00B72CFB" w:rsidRPr="00DD6CA3" w:rsidTr="003D18F6">
        <w:tc>
          <w:tcPr>
            <w:tcW w:w="739" w:type="dxa"/>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5</w:t>
            </w:r>
          </w:p>
        </w:tc>
        <w:tc>
          <w:tcPr>
            <w:tcW w:w="7908" w:type="dxa"/>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Possuir, onde couber, validação de parâmetros de entrada de dados via navegação do internauta, ou digitação mal-intencionada do endereço (</w:t>
            </w:r>
            <w:r w:rsidRPr="00DD6CA3">
              <w:rPr>
                <w:rFonts w:asciiTheme="minorHAnsi" w:hAnsiTheme="minorHAnsi" w:cstheme="minorHAnsi"/>
                <w:i/>
                <w:iCs/>
                <w:color w:val="000000" w:themeColor="text1"/>
              </w:rPr>
              <w:t>URL</w:t>
            </w:r>
            <w:r w:rsidRPr="00DD6CA3">
              <w:rPr>
                <w:rFonts w:asciiTheme="minorHAnsi" w:hAnsiTheme="minorHAnsi" w:cstheme="minorHAnsi"/>
                <w:color w:val="000000" w:themeColor="text1"/>
              </w:rPr>
              <w:t>) do conteúdo acessado, a fim de evitar ataques ao banco de dados, do tipo Injeção de SQL (</w:t>
            </w:r>
            <w:r w:rsidRPr="00DD6CA3">
              <w:rPr>
                <w:rFonts w:asciiTheme="minorHAnsi" w:hAnsiTheme="minorHAnsi" w:cstheme="minorHAnsi"/>
                <w:i/>
                <w:iCs/>
                <w:color w:val="000000" w:themeColor="text1"/>
              </w:rPr>
              <w:t xml:space="preserve">SQL </w:t>
            </w:r>
            <w:proofErr w:type="spellStart"/>
            <w:r w:rsidRPr="00DD6CA3">
              <w:rPr>
                <w:rFonts w:asciiTheme="minorHAnsi" w:hAnsiTheme="minorHAnsi" w:cstheme="minorHAnsi"/>
                <w:i/>
                <w:iCs/>
                <w:color w:val="000000" w:themeColor="text1"/>
              </w:rPr>
              <w:t>Injection</w:t>
            </w:r>
            <w:proofErr w:type="spellEnd"/>
            <w:r w:rsidRPr="00DD6CA3">
              <w:rPr>
                <w:rFonts w:asciiTheme="minorHAnsi" w:hAnsiTheme="minorHAnsi" w:cstheme="minorHAnsi"/>
                <w:color w:val="000000" w:themeColor="text1"/>
              </w:rPr>
              <w:t>).</w:t>
            </w:r>
          </w:p>
        </w:tc>
      </w:tr>
      <w:tr w:rsidR="00B72CFB" w:rsidRPr="00DD6CA3" w:rsidTr="003D18F6">
        <w:tc>
          <w:tcPr>
            <w:tcW w:w="739" w:type="dxa"/>
            <w:shd w:val="clear" w:color="auto" w:fill="auto"/>
          </w:tcPr>
          <w:p w:rsidR="00B72CFB" w:rsidRPr="00DD6CA3" w:rsidRDefault="00B72CFB" w:rsidP="003D18F6">
            <w:pPr>
              <w:pStyle w:val="Contedodetabela"/>
              <w:snapToGrid w:val="0"/>
              <w:jc w:val="both"/>
              <w:rPr>
                <w:rFonts w:asciiTheme="minorHAnsi" w:hAnsiTheme="minorHAnsi" w:cstheme="minorHAnsi"/>
                <w:color w:val="000000" w:themeColor="text1"/>
                <w:sz w:val="24"/>
                <w:szCs w:val="24"/>
              </w:rPr>
            </w:pPr>
            <w:r w:rsidRPr="00DD6CA3">
              <w:rPr>
                <w:rFonts w:asciiTheme="minorHAnsi" w:hAnsiTheme="minorHAnsi" w:cstheme="minorHAnsi"/>
                <w:color w:val="000000" w:themeColor="text1"/>
                <w:sz w:val="24"/>
                <w:szCs w:val="24"/>
              </w:rPr>
              <w:t>6</w:t>
            </w:r>
          </w:p>
        </w:tc>
        <w:tc>
          <w:tcPr>
            <w:tcW w:w="7908" w:type="dxa"/>
            <w:shd w:val="clear" w:color="auto" w:fill="auto"/>
          </w:tcPr>
          <w:p w:rsidR="00B72CFB" w:rsidRPr="00DD6CA3" w:rsidRDefault="00B72CFB" w:rsidP="003D18F6">
            <w:pPr>
              <w:snapToGri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Possuir, nas telas de submissão de dados, ferramenta anti-spam, ou mecanismo de reconhecimento para garantir que os dados não sejam submetidos por programas mal-intencionados, e sim por um usuário real (</w:t>
            </w:r>
            <w:r w:rsidRPr="00DD6CA3">
              <w:rPr>
                <w:rFonts w:asciiTheme="minorHAnsi" w:hAnsiTheme="minorHAnsi" w:cstheme="minorHAnsi"/>
                <w:i/>
                <w:iCs/>
                <w:color w:val="000000" w:themeColor="text1"/>
              </w:rPr>
              <w:t>CAPTCHA</w:t>
            </w:r>
            <w:r w:rsidRPr="00DD6CA3">
              <w:rPr>
                <w:rFonts w:asciiTheme="minorHAnsi" w:hAnsiTheme="minorHAnsi" w:cstheme="minorHAnsi"/>
                <w:color w:val="000000" w:themeColor="text1"/>
              </w:rPr>
              <w:t>).</w:t>
            </w:r>
          </w:p>
        </w:tc>
      </w:tr>
    </w:tbl>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jc w:val="both"/>
        <w:rPr>
          <w:rFonts w:asciiTheme="minorHAnsi" w:hAnsiTheme="minorHAnsi" w:cstheme="minorHAnsi"/>
          <w:color w:val="000000" w:themeColor="text1"/>
        </w:rPr>
      </w:pPr>
    </w:p>
    <w:p w:rsidR="00B72CFB" w:rsidRPr="00DD6CA3" w:rsidRDefault="00B72CFB" w:rsidP="00B72CFB">
      <w:pPr>
        <w:autoSpaceDE w:val="0"/>
        <w:autoSpaceDN w:val="0"/>
        <w:adjustRightInd w:val="0"/>
        <w:jc w:val="both"/>
        <w:rPr>
          <w:rFonts w:asciiTheme="minorHAnsi" w:eastAsiaTheme="minorHAnsi" w:hAnsiTheme="minorHAnsi" w:cstheme="minorHAnsi"/>
          <w:color w:val="000000" w:themeColor="text1"/>
          <w:lang w:eastAsia="en-US"/>
        </w:rPr>
      </w:pPr>
    </w:p>
    <w:p w:rsidR="00B72CFB" w:rsidRPr="00DD6CA3" w:rsidRDefault="00B72CFB" w:rsidP="00B72CFB">
      <w:pPr>
        <w:autoSpaceDE w:val="0"/>
        <w:autoSpaceDN w:val="0"/>
        <w:adjustRightInd w:val="0"/>
        <w:jc w:val="both"/>
        <w:rPr>
          <w:rFonts w:asciiTheme="minorHAnsi" w:eastAsiaTheme="minorHAnsi" w:hAnsiTheme="minorHAnsi" w:cstheme="minorHAnsi"/>
          <w:b/>
          <w:bCs/>
          <w:color w:val="000000" w:themeColor="text1"/>
          <w:lang w:eastAsia="en-US"/>
        </w:rPr>
      </w:pPr>
      <w:r w:rsidRPr="00DD6CA3">
        <w:rPr>
          <w:rFonts w:asciiTheme="minorHAnsi" w:eastAsiaTheme="minorHAnsi" w:hAnsiTheme="minorHAnsi" w:cstheme="minorHAnsi"/>
          <w:b/>
          <w:bCs/>
          <w:color w:val="000000" w:themeColor="text1"/>
          <w:lang w:eastAsia="en-US"/>
        </w:rPr>
        <w:t>6. CLÁUSULA SEXTA – DO REAJUSTAMENTO DE PREÇOS</w:t>
      </w:r>
    </w:p>
    <w:p w:rsidR="00B72CFB" w:rsidRDefault="00B72CFB" w:rsidP="00B72CFB">
      <w:pPr>
        <w:autoSpaceDE w:val="0"/>
        <w:autoSpaceDN w:val="0"/>
        <w:adjustRightInd w:val="0"/>
        <w:jc w:val="both"/>
        <w:rPr>
          <w:rFonts w:asciiTheme="minorHAnsi" w:hAnsiTheme="minorHAnsi" w:cstheme="minorHAnsi"/>
          <w:color w:val="000000" w:themeColor="text1"/>
        </w:rPr>
      </w:pP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O valor contratado, constante na cláusula segunda do presente documento, será fixo durante 12(doze) meses, podendo o mesmo ser prorrogado caso haja interesse entre as partes.</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p>
    <w:p w:rsidR="00B72CFB" w:rsidRPr="00DD6CA3" w:rsidRDefault="00B72CFB" w:rsidP="00B72CFB">
      <w:pPr>
        <w:autoSpaceDE w:val="0"/>
        <w:autoSpaceDN w:val="0"/>
        <w:adjustRightInd w:val="0"/>
        <w:jc w:val="both"/>
        <w:rPr>
          <w:rFonts w:asciiTheme="minorHAnsi" w:eastAsiaTheme="minorHAnsi" w:hAnsiTheme="minorHAnsi" w:cstheme="minorHAnsi"/>
          <w:color w:val="000000" w:themeColor="text1"/>
          <w:lang w:eastAsia="en-US"/>
        </w:rPr>
      </w:pPr>
    </w:p>
    <w:p w:rsidR="00B72CFB" w:rsidRPr="00DD6CA3" w:rsidRDefault="00B72CFB" w:rsidP="00B72CFB">
      <w:pPr>
        <w:autoSpaceDE w:val="0"/>
        <w:autoSpaceDN w:val="0"/>
        <w:adjustRightInd w:val="0"/>
        <w:jc w:val="both"/>
        <w:rPr>
          <w:rFonts w:asciiTheme="minorHAnsi" w:eastAsiaTheme="minorHAnsi" w:hAnsiTheme="minorHAnsi" w:cstheme="minorHAnsi"/>
          <w:b/>
          <w:bCs/>
          <w:color w:val="000000" w:themeColor="text1"/>
          <w:lang w:eastAsia="en-US"/>
        </w:rPr>
      </w:pPr>
      <w:r w:rsidRPr="00DD6CA3">
        <w:rPr>
          <w:rFonts w:asciiTheme="minorHAnsi" w:eastAsiaTheme="minorHAnsi" w:hAnsiTheme="minorHAnsi" w:cstheme="minorHAnsi"/>
          <w:b/>
          <w:bCs/>
          <w:color w:val="000000" w:themeColor="text1"/>
          <w:lang w:eastAsia="en-US"/>
        </w:rPr>
        <w:t>7. CLÁUSULASÉTIMA – DOS DIREITOS E OBRIGAÇÕES</w:t>
      </w:r>
    </w:p>
    <w:p w:rsidR="00B72CFB" w:rsidRDefault="00B72CFB" w:rsidP="00B72CFB">
      <w:pPr>
        <w:autoSpaceDE w:val="0"/>
        <w:autoSpaceDN w:val="0"/>
        <w:adjustRightInd w:val="0"/>
        <w:jc w:val="both"/>
        <w:rPr>
          <w:rFonts w:asciiTheme="minorHAnsi" w:hAnsiTheme="minorHAnsi" w:cstheme="minorHAnsi"/>
          <w:color w:val="000000" w:themeColor="text1"/>
        </w:rPr>
      </w:pP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Das Obrigações e Responsabilidades:</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Constituem obrigações e responsabilidades da CONTRATANTE:</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efetuar o pagamento ajustado;</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pela fiscalização e acompanhamento dos serviços,</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 pelo cumprimento na forma e nas condições de pagamento estabelecido na Cláusula segunda </w:t>
      </w:r>
      <w:proofErr w:type="spellStart"/>
      <w:r w:rsidRPr="00DD6CA3">
        <w:rPr>
          <w:rFonts w:asciiTheme="minorHAnsi" w:hAnsiTheme="minorHAnsi" w:cstheme="minorHAnsi"/>
          <w:color w:val="000000" w:themeColor="text1"/>
        </w:rPr>
        <w:t>destecontrato</w:t>
      </w:r>
      <w:proofErr w:type="spellEnd"/>
      <w:r w:rsidRPr="00DD6CA3">
        <w:rPr>
          <w:rFonts w:asciiTheme="minorHAnsi" w:hAnsiTheme="minorHAnsi" w:cstheme="minorHAnsi"/>
          <w:color w:val="000000" w:themeColor="text1"/>
        </w:rPr>
        <w:t>;</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dar a contratada às condições necessárias para a regular execução do objeto deste contrato.</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Constituem obrigações e responsabilidades da CONTRATADA:</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Prestar os serviços na forma ajustada.</w:t>
      </w:r>
    </w:p>
    <w:p w:rsidR="00B72CFB" w:rsidRDefault="00B72CFB" w:rsidP="00B72CFB">
      <w:pPr>
        <w:autoSpaceDE w:val="0"/>
        <w:autoSpaceDN w:val="0"/>
        <w:adjustRightInd w:val="0"/>
        <w:jc w:val="both"/>
        <w:rPr>
          <w:rFonts w:asciiTheme="minorHAnsi" w:hAnsiTheme="minorHAnsi" w:cstheme="minorHAnsi"/>
          <w:color w:val="000000" w:themeColor="text1"/>
        </w:rPr>
      </w:pPr>
    </w:p>
    <w:p w:rsidR="00B72CFB" w:rsidRPr="00DD6CA3" w:rsidRDefault="00B72CFB" w:rsidP="00B72CFB">
      <w:pPr>
        <w:autoSpaceDE w:val="0"/>
        <w:autoSpaceDN w:val="0"/>
        <w:adjustRightInd w:val="0"/>
        <w:jc w:val="both"/>
        <w:rPr>
          <w:rFonts w:asciiTheme="minorHAnsi" w:hAnsiTheme="minorHAnsi" w:cstheme="minorHAnsi"/>
          <w:color w:val="000000" w:themeColor="text1"/>
        </w:rPr>
      </w:pPr>
    </w:p>
    <w:p w:rsidR="00B72CFB" w:rsidRPr="00DD6CA3" w:rsidRDefault="00B72CFB" w:rsidP="00B72CFB">
      <w:pPr>
        <w:autoSpaceDE w:val="0"/>
        <w:autoSpaceDN w:val="0"/>
        <w:adjustRightInd w:val="0"/>
        <w:jc w:val="both"/>
        <w:rPr>
          <w:rFonts w:asciiTheme="minorHAnsi" w:eastAsiaTheme="minorHAnsi" w:hAnsiTheme="minorHAnsi" w:cstheme="minorHAnsi"/>
          <w:b/>
          <w:bCs/>
          <w:color w:val="000000" w:themeColor="text1"/>
          <w:lang w:eastAsia="en-US"/>
        </w:rPr>
      </w:pPr>
      <w:r w:rsidRPr="00DD6CA3">
        <w:rPr>
          <w:rFonts w:asciiTheme="minorHAnsi" w:eastAsiaTheme="minorHAnsi" w:hAnsiTheme="minorHAnsi" w:cstheme="minorHAnsi"/>
          <w:b/>
          <w:bCs/>
          <w:color w:val="000000" w:themeColor="text1"/>
          <w:lang w:eastAsia="en-US"/>
        </w:rPr>
        <w:t>8. CLÁUSULA OITAVA – DA RESCISÃO</w:t>
      </w:r>
    </w:p>
    <w:p w:rsidR="00B72CFB" w:rsidRDefault="00B72CFB" w:rsidP="00B72CFB">
      <w:pPr>
        <w:autoSpaceDE w:val="0"/>
        <w:autoSpaceDN w:val="0"/>
        <w:adjustRightInd w:val="0"/>
        <w:jc w:val="both"/>
        <w:rPr>
          <w:rFonts w:asciiTheme="minorHAnsi" w:hAnsiTheme="minorHAnsi" w:cstheme="minorHAnsi"/>
          <w:color w:val="000000" w:themeColor="text1"/>
        </w:rPr>
      </w:pP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Este contrato poderá ser rescindido:</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 Por ato unilateral da Administração, nos casos </w:t>
      </w:r>
      <w:r>
        <w:rPr>
          <w:rFonts w:asciiTheme="minorHAnsi" w:hAnsiTheme="minorHAnsi" w:cstheme="minorHAnsi"/>
          <w:color w:val="000000" w:themeColor="text1"/>
        </w:rPr>
        <w:t>previstos em lei</w:t>
      </w:r>
      <w:r w:rsidRPr="00DD6CA3">
        <w:rPr>
          <w:rFonts w:asciiTheme="minorHAnsi" w:hAnsiTheme="minorHAnsi" w:cstheme="minorHAnsi"/>
          <w:color w:val="000000" w:themeColor="text1"/>
        </w:rPr>
        <w:t>;</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Por mútuo acordo ou conveniência Administrativa, recebendo a contratada somente pelo valor dos</w:t>
      </w:r>
      <w:r>
        <w:rPr>
          <w:rFonts w:asciiTheme="minorHAnsi" w:hAnsiTheme="minorHAnsi" w:cstheme="minorHAnsi"/>
          <w:color w:val="000000" w:themeColor="text1"/>
        </w:rPr>
        <w:t xml:space="preserve"> </w:t>
      </w:r>
      <w:r w:rsidRPr="00DD6CA3">
        <w:rPr>
          <w:rFonts w:asciiTheme="minorHAnsi" w:hAnsiTheme="minorHAnsi" w:cstheme="minorHAnsi"/>
          <w:color w:val="000000" w:themeColor="text1"/>
        </w:rPr>
        <w:t xml:space="preserve">serviços efetivamente realizados, não lhe sendo devido outro a título de indenização ou </w:t>
      </w:r>
      <w:proofErr w:type="spellStart"/>
      <w:r w:rsidRPr="00DD6CA3">
        <w:rPr>
          <w:rFonts w:asciiTheme="minorHAnsi" w:hAnsiTheme="minorHAnsi" w:cstheme="minorHAnsi"/>
          <w:color w:val="000000" w:themeColor="text1"/>
        </w:rPr>
        <w:t>qualqueroutro</w:t>
      </w:r>
      <w:proofErr w:type="spellEnd"/>
      <w:r w:rsidRPr="00DD6CA3">
        <w:rPr>
          <w:rFonts w:asciiTheme="minorHAnsi" w:hAnsiTheme="minorHAnsi" w:cstheme="minorHAnsi"/>
          <w:color w:val="000000" w:themeColor="text1"/>
        </w:rPr>
        <w:t xml:space="preserve"> título, no presente ou futuramente, sob qualquer alegação ou fundamento;</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Judicialmente, nos termos da legislação.</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p>
    <w:p w:rsidR="00B72CFB" w:rsidRPr="00DD6CA3" w:rsidRDefault="00B72CFB" w:rsidP="00B72CFB">
      <w:pPr>
        <w:autoSpaceDE w:val="0"/>
        <w:autoSpaceDN w:val="0"/>
        <w:adjustRightInd w:val="0"/>
        <w:jc w:val="both"/>
        <w:rPr>
          <w:rFonts w:asciiTheme="minorHAnsi" w:hAnsiTheme="minorHAnsi" w:cstheme="minorHAnsi"/>
          <w:color w:val="000000" w:themeColor="text1"/>
        </w:rPr>
      </w:pPr>
    </w:p>
    <w:p w:rsidR="00B72CFB" w:rsidRPr="00DD6CA3" w:rsidRDefault="00B72CFB" w:rsidP="00B72CFB">
      <w:pPr>
        <w:autoSpaceDE w:val="0"/>
        <w:autoSpaceDN w:val="0"/>
        <w:adjustRightInd w:val="0"/>
        <w:jc w:val="both"/>
        <w:rPr>
          <w:rFonts w:asciiTheme="minorHAnsi" w:eastAsiaTheme="minorHAnsi" w:hAnsiTheme="minorHAnsi" w:cstheme="minorHAnsi"/>
          <w:b/>
          <w:bCs/>
          <w:color w:val="000000" w:themeColor="text1"/>
          <w:lang w:eastAsia="en-US"/>
        </w:rPr>
      </w:pPr>
      <w:r w:rsidRPr="00DD6CA3">
        <w:rPr>
          <w:rFonts w:asciiTheme="minorHAnsi" w:eastAsiaTheme="minorHAnsi" w:hAnsiTheme="minorHAnsi" w:cstheme="minorHAnsi"/>
          <w:b/>
          <w:bCs/>
          <w:color w:val="000000" w:themeColor="text1"/>
          <w:lang w:eastAsia="en-US"/>
        </w:rPr>
        <w:t>9. CLÁUSULA NONA – DAS DISPOSIÇÕES GERAIS</w:t>
      </w:r>
    </w:p>
    <w:p w:rsidR="00B72CFB" w:rsidRDefault="00B72CFB" w:rsidP="00B72CFB">
      <w:pPr>
        <w:autoSpaceDE w:val="0"/>
        <w:autoSpaceDN w:val="0"/>
        <w:adjustRightInd w:val="0"/>
        <w:jc w:val="both"/>
        <w:rPr>
          <w:rFonts w:asciiTheme="minorHAnsi" w:hAnsiTheme="minorHAnsi" w:cstheme="minorHAnsi"/>
          <w:color w:val="000000" w:themeColor="text1"/>
        </w:rPr>
      </w:pP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I – O presente contrato é pelo regime de prestação de serviços, descaracterizando-se qualquer vínculo empregatício, entre a Câmara e a Contratada, sendo as despesas com pessoal, encargos, deslocamentos, estadia e demais despesas de impostos, serão de responsabilidade da CONTRATADA.</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II – Os casos omissos a este contrato serão tratados de acordo ao d</w:t>
      </w:r>
      <w:r>
        <w:rPr>
          <w:rFonts w:asciiTheme="minorHAnsi" w:hAnsiTheme="minorHAnsi" w:cstheme="minorHAnsi"/>
          <w:color w:val="000000" w:themeColor="text1"/>
        </w:rPr>
        <w:t>isposto nas normas vigentes</w:t>
      </w:r>
      <w:r w:rsidRPr="00DD6CA3">
        <w:rPr>
          <w:rFonts w:asciiTheme="minorHAnsi" w:hAnsiTheme="minorHAnsi" w:cstheme="minorHAnsi"/>
          <w:color w:val="000000" w:themeColor="text1"/>
        </w:rPr>
        <w:t>.</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 xml:space="preserve">IV - Para dirimir quaisquer questões decorrentes da execução do presente objeto contratual que não possam serem dirimidos pela intermediação Administrativa, fica eleito o Foro de Comarca de </w:t>
      </w:r>
      <w:r>
        <w:rPr>
          <w:rFonts w:asciiTheme="minorHAnsi" w:hAnsiTheme="minorHAnsi" w:cstheme="minorHAnsi"/>
          <w:color w:val="000000" w:themeColor="text1"/>
        </w:rPr>
        <w:t>Encantado</w:t>
      </w:r>
      <w:r w:rsidRPr="00DD6CA3">
        <w:rPr>
          <w:rFonts w:asciiTheme="minorHAnsi" w:hAnsiTheme="minorHAnsi" w:cstheme="minorHAnsi"/>
          <w:color w:val="000000" w:themeColor="text1"/>
        </w:rPr>
        <w:t>/RS.</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p>
    <w:p w:rsidR="00B72CFB" w:rsidRPr="00DD6CA3" w:rsidRDefault="00B72CFB" w:rsidP="00B72CFB">
      <w:pPr>
        <w:autoSpaceDE w:val="0"/>
        <w:autoSpaceDN w:val="0"/>
        <w:adjustRightInd w:val="0"/>
        <w:jc w:val="both"/>
        <w:rPr>
          <w:rFonts w:asciiTheme="minorHAnsi" w:hAnsiTheme="minorHAnsi" w:cstheme="minorHAnsi"/>
          <w:color w:val="000000" w:themeColor="text1"/>
        </w:rPr>
      </w:pPr>
      <w:r w:rsidRPr="00DD6CA3">
        <w:rPr>
          <w:rFonts w:asciiTheme="minorHAnsi" w:hAnsiTheme="minorHAnsi" w:cstheme="minorHAnsi"/>
          <w:color w:val="000000" w:themeColor="text1"/>
        </w:rPr>
        <w:t>E, por estarem desta forma justa e contratada, firmam o presente com duas testemunhas, em 03 vias</w:t>
      </w:r>
      <w:r w:rsidR="00EC2F13">
        <w:rPr>
          <w:rFonts w:asciiTheme="minorHAnsi" w:hAnsiTheme="minorHAnsi" w:cstheme="minorHAnsi"/>
          <w:color w:val="000000" w:themeColor="text1"/>
        </w:rPr>
        <w:t xml:space="preserve"> </w:t>
      </w:r>
      <w:r w:rsidRPr="00DD6CA3">
        <w:rPr>
          <w:rFonts w:asciiTheme="minorHAnsi" w:hAnsiTheme="minorHAnsi" w:cstheme="minorHAnsi"/>
          <w:color w:val="000000" w:themeColor="text1"/>
        </w:rPr>
        <w:t>de igual teor e forma sem emendas e entrelinhas para que produza seus jurídicos e legais efeitos.</w:t>
      </w:r>
    </w:p>
    <w:p w:rsidR="00B72CFB" w:rsidRPr="00DD6CA3" w:rsidRDefault="00B72CFB" w:rsidP="00B72CFB">
      <w:pPr>
        <w:autoSpaceDE w:val="0"/>
        <w:autoSpaceDN w:val="0"/>
        <w:adjustRightInd w:val="0"/>
        <w:jc w:val="both"/>
        <w:rPr>
          <w:rFonts w:asciiTheme="minorHAnsi" w:hAnsiTheme="minorHAnsi" w:cstheme="minorHAnsi"/>
          <w:color w:val="000000" w:themeColor="text1"/>
        </w:rPr>
      </w:pPr>
    </w:p>
    <w:p w:rsidR="00B72CFB" w:rsidRDefault="008C1F2F" w:rsidP="008C1F2F">
      <w:pPr>
        <w:autoSpaceDE w:val="0"/>
        <w:autoSpaceDN w:val="0"/>
        <w:adjustRightInd w:val="0"/>
        <w:jc w:val="both"/>
        <w:rPr>
          <w:rFonts w:asciiTheme="minorHAnsi" w:eastAsiaTheme="minorHAnsi" w:hAnsiTheme="minorHAnsi" w:cstheme="minorHAnsi"/>
          <w:color w:val="FF0000"/>
          <w:lang w:eastAsia="en-US"/>
        </w:rPr>
      </w:pPr>
      <w:r>
        <w:rPr>
          <w:rFonts w:asciiTheme="minorHAnsi" w:eastAsiaTheme="minorHAnsi" w:hAnsiTheme="minorHAnsi" w:cstheme="minorHAnsi"/>
          <w:color w:val="FF0000"/>
          <w:lang w:eastAsia="en-US"/>
        </w:rPr>
        <w:tab/>
      </w:r>
      <w:r>
        <w:rPr>
          <w:rFonts w:asciiTheme="minorHAnsi" w:eastAsiaTheme="minorHAnsi" w:hAnsiTheme="minorHAnsi" w:cstheme="minorHAnsi"/>
          <w:color w:val="FF0000"/>
          <w:lang w:eastAsia="en-US"/>
        </w:rPr>
        <w:tab/>
      </w:r>
      <w:r>
        <w:rPr>
          <w:rFonts w:asciiTheme="minorHAnsi" w:eastAsiaTheme="minorHAnsi" w:hAnsiTheme="minorHAnsi" w:cstheme="minorHAnsi"/>
          <w:color w:val="FF0000"/>
          <w:lang w:eastAsia="en-US"/>
        </w:rPr>
        <w:tab/>
      </w:r>
    </w:p>
    <w:p w:rsidR="008C1F2F" w:rsidRPr="008C1F2F" w:rsidRDefault="008C1F2F" w:rsidP="008C1F2F">
      <w:pPr>
        <w:autoSpaceDE w:val="0"/>
        <w:autoSpaceDN w:val="0"/>
        <w:adjustRightInd w:val="0"/>
        <w:jc w:val="both"/>
        <w:rPr>
          <w:rFonts w:asciiTheme="minorHAnsi" w:eastAsiaTheme="minorHAnsi" w:hAnsiTheme="minorHAnsi" w:cstheme="minorHAnsi"/>
          <w:lang w:eastAsia="en-US"/>
        </w:rPr>
      </w:pPr>
      <w:r>
        <w:rPr>
          <w:rFonts w:asciiTheme="minorHAnsi" w:eastAsiaTheme="minorHAnsi" w:hAnsiTheme="minorHAnsi" w:cstheme="minorHAnsi"/>
          <w:color w:val="FF0000"/>
          <w:lang w:eastAsia="en-US"/>
        </w:rPr>
        <w:tab/>
      </w:r>
      <w:r>
        <w:rPr>
          <w:rFonts w:asciiTheme="minorHAnsi" w:eastAsiaTheme="minorHAnsi" w:hAnsiTheme="minorHAnsi" w:cstheme="minorHAnsi"/>
          <w:color w:val="FF0000"/>
          <w:lang w:eastAsia="en-US"/>
        </w:rPr>
        <w:tab/>
      </w:r>
      <w:r>
        <w:rPr>
          <w:rFonts w:asciiTheme="minorHAnsi" w:eastAsiaTheme="minorHAnsi" w:hAnsiTheme="minorHAnsi" w:cstheme="minorHAnsi"/>
          <w:color w:val="FF0000"/>
          <w:lang w:eastAsia="en-US"/>
        </w:rPr>
        <w:tab/>
      </w:r>
      <w:r>
        <w:rPr>
          <w:rFonts w:asciiTheme="minorHAnsi" w:eastAsiaTheme="minorHAnsi" w:hAnsiTheme="minorHAnsi" w:cstheme="minorHAnsi"/>
          <w:color w:val="FF0000"/>
          <w:lang w:eastAsia="en-US"/>
        </w:rPr>
        <w:tab/>
      </w:r>
      <w:r>
        <w:rPr>
          <w:rFonts w:asciiTheme="minorHAnsi" w:eastAsiaTheme="minorHAnsi" w:hAnsiTheme="minorHAnsi" w:cstheme="minorHAnsi"/>
          <w:color w:val="FF0000"/>
          <w:lang w:eastAsia="en-US"/>
        </w:rPr>
        <w:tab/>
      </w:r>
      <w:r>
        <w:rPr>
          <w:rFonts w:asciiTheme="minorHAnsi" w:eastAsiaTheme="minorHAnsi" w:hAnsiTheme="minorHAnsi" w:cstheme="minorHAnsi"/>
          <w:color w:val="FF0000"/>
          <w:lang w:eastAsia="en-US"/>
        </w:rPr>
        <w:tab/>
      </w:r>
      <w:r>
        <w:rPr>
          <w:rFonts w:asciiTheme="minorHAnsi" w:eastAsiaTheme="minorHAnsi" w:hAnsiTheme="minorHAnsi" w:cstheme="minorHAnsi"/>
          <w:color w:val="FF0000"/>
          <w:lang w:eastAsia="en-US"/>
        </w:rPr>
        <w:tab/>
      </w:r>
      <w:r w:rsidRPr="008C1F2F">
        <w:rPr>
          <w:rFonts w:asciiTheme="minorHAnsi" w:eastAsiaTheme="minorHAnsi" w:hAnsiTheme="minorHAnsi" w:cstheme="minorHAnsi"/>
          <w:lang w:eastAsia="en-US"/>
        </w:rPr>
        <w:t>Muçum, 21 de janeiro de 2025.</w:t>
      </w:r>
    </w:p>
    <w:p w:rsidR="00B72CFB" w:rsidRPr="004C71C7" w:rsidRDefault="00B72CFB" w:rsidP="00B72CFB">
      <w:pPr>
        <w:autoSpaceDE w:val="0"/>
        <w:autoSpaceDN w:val="0"/>
        <w:adjustRightInd w:val="0"/>
        <w:jc w:val="both"/>
        <w:rPr>
          <w:rFonts w:asciiTheme="minorHAnsi" w:eastAsiaTheme="minorHAnsi" w:hAnsiTheme="minorHAnsi" w:cstheme="minorHAnsi"/>
          <w:color w:val="FF0000"/>
          <w:lang w:eastAsia="en-US"/>
        </w:rPr>
      </w:pPr>
    </w:p>
    <w:p w:rsidR="00B72CFB" w:rsidRPr="00DD6CA3" w:rsidRDefault="00B72CFB" w:rsidP="00B72CFB">
      <w:pPr>
        <w:autoSpaceDE w:val="0"/>
        <w:autoSpaceDN w:val="0"/>
        <w:adjustRightInd w:val="0"/>
        <w:jc w:val="both"/>
        <w:rPr>
          <w:rFonts w:asciiTheme="minorHAnsi" w:eastAsiaTheme="minorHAnsi" w:hAnsiTheme="minorHAnsi" w:cstheme="minorHAnsi"/>
          <w:color w:val="000000" w:themeColor="text1"/>
          <w:lang w:eastAsia="en-US"/>
        </w:rPr>
      </w:pPr>
    </w:p>
    <w:p w:rsidR="00B72CFB" w:rsidRDefault="00B72CFB" w:rsidP="00B72CFB">
      <w:pPr>
        <w:tabs>
          <w:tab w:val="left" w:pos="4962"/>
        </w:tabs>
        <w:autoSpaceDE w:val="0"/>
        <w:autoSpaceDN w:val="0"/>
        <w:adjustRightInd w:val="0"/>
        <w:spacing w:after="120" w:line="276" w:lineRule="auto"/>
        <w:jc w:val="both"/>
        <w:rPr>
          <w:rFonts w:asciiTheme="minorHAnsi" w:eastAsiaTheme="minorHAnsi" w:hAnsiTheme="minorHAnsi" w:cstheme="minorHAnsi"/>
          <w:color w:val="000000" w:themeColor="text1"/>
          <w:lang w:eastAsia="en-US"/>
        </w:rPr>
      </w:pPr>
      <w:r w:rsidRPr="00DD6CA3">
        <w:rPr>
          <w:rFonts w:asciiTheme="minorHAnsi" w:eastAsiaTheme="minorHAnsi" w:hAnsiTheme="minorHAnsi" w:cstheme="minorHAnsi"/>
          <w:color w:val="000000" w:themeColor="text1"/>
          <w:lang w:eastAsia="en-US"/>
        </w:rPr>
        <w:t>______________________________</w:t>
      </w:r>
      <w:r w:rsidRPr="00DD6CA3">
        <w:rPr>
          <w:rFonts w:asciiTheme="minorHAnsi" w:eastAsiaTheme="minorHAnsi" w:hAnsiTheme="minorHAnsi" w:cstheme="minorHAnsi"/>
          <w:color w:val="000000" w:themeColor="text1"/>
          <w:lang w:eastAsia="en-US"/>
        </w:rPr>
        <w:tab/>
      </w:r>
    </w:p>
    <w:p w:rsidR="00B72CFB" w:rsidRDefault="00B72CFB" w:rsidP="00B72CFB">
      <w:pPr>
        <w:tabs>
          <w:tab w:val="left" w:pos="4962"/>
        </w:tabs>
        <w:autoSpaceDE w:val="0"/>
        <w:autoSpaceDN w:val="0"/>
        <w:adjustRightInd w:val="0"/>
        <w:spacing w:after="120"/>
        <w:jc w:val="both"/>
        <w:rPr>
          <w:rFonts w:asciiTheme="minorHAnsi" w:hAnsiTheme="minorHAnsi" w:cstheme="minorHAnsi"/>
          <w:color w:val="000000" w:themeColor="text1"/>
        </w:rPr>
      </w:pPr>
      <w:proofErr w:type="spellStart"/>
      <w:r w:rsidRPr="00DD6CA3">
        <w:rPr>
          <w:rFonts w:asciiTheme="minorHAnsi" w:hAnsiTheme="minorHAnsi" w:cstheme="minorHAnsi"/>
          <w:color w:val="000000" w:themeColor="text1"/>
        </w:rPr>
        <w:t>Visãoi</w:t>
      </w:r>
      <w:proofErr w:type="spellEnd"/>
      <w:r w:rsidRPr="00DD6CA3">
        <w:rPr>
          <w:rFonts w:asciiTheme="minorHAnsi" w:hAnsiTheme="minorHAnsi" w:cstheme="minorHAnsi"/>
          <w:color w:val="000000" w:themeColor="text1"/>
        </w:rPr>
        <w:t xml:space="preserve"> Sistemas de Informática Ltda.</w:t>
      </w:r>
      <w:r>
        <w:rPr>
          <w:rFonts w:asciiTheme="minorHAnsi" w:hAnsiTheme="minorHAnsi" w:cstheme="minorHAnsi"/>
          <w:color w:val="000000" w:themeColor="text1"/>
        </w:rPr>
        <w:t xml:space="preserve"> – ME</w:t>
      </w:r>
      <w:r>
        <w:rPr>
          <w:rFonts w:asciiTheme="minorHAnsi" w:hAnsiTheme="minorHAnsi" w:cstheme="minorHAnsi"/>
          <w:color w:val="000000" w:themeColor="text1"/>
        </w:rPr>
        <w:tab/>
      </w:r>
      <w:bookmarkStart w:id="0" w:name="_GoBack"/>
      <w:bookmarkEnd w:id="0"/>
    </w:p>
    <w:p w:rsidR="00B72CFB" w:rsidRDefault="00EC2F13" w:rsidP="00B72CFB">
      <w:pPr>
        <w:pBdr>
          <w:bottom w:val="single" w:sz="6" w:space="1" w:color="auto"/>
        </w:pBdr>
        <w:tabs>
          <w:tab w:val="left" w:pos="4962"/>
        </w:tabs>
        <w:autoSpaceDE w:val="0"/>
        <w:autoSpaceDN w:val="0"/>
        <w:adjustRightInd w:val="0"/>
        <w:spacing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00B72CFB">
        <w:rPr>
          <w:rFonts w:asciiTheme="minorHAnsi" w:hAnsiTheme="minorHAnsi" w:cstheme="minorHAnsi"/>
          <w:color w:val="000000" w:themeColor="text1"/>
        </w:rPr>
        <w:t>Contratada</w:t>
      </w:r>
    </w:p>
    <w:p w:rsidR="00EC2F13" w:rsidRDefault="00EC2F13" w:rsidP="00B72CFB">
      <w:pPr>
        <w:pBdr>
          <w:bottom w:val="single" w:sz="6" w:space="1" w:color="auto"/>
        </w:pBdr>
        <w:tabs>
          <w:tab w:val="left" w:pos="4962"/>
        </w:tabs>
        <w:autoSpaceDE w:val="0"/>
        <w:autoSpaceDN w:val="0"/>
        <w:adjustRightInd w:val="0"/>
        <w:spacing w:after="120"/>
        <w:jc w:val="both"/>
        <w:rPr>
          <w:rFonts w:asciiTheme="minorHAnsi" w:hAnsiTheme="minorHAnsi" w:cstheme="minorHAnsi"/>
          <w:color w:val="000000" w:themeColor="text1"/>
        </w:rPr>
      </w:pPr>
    </w:p>
    <w:p w:rsidR="00EC2F13" w:rsidRDefault="00EC2F13" w:rsidP="00B72CFB">
      <w:pPr>
        <w:pBdr>
          <w:bottom w:val="single" w:sz="6" w:space="1" w:color="auto"/>
        </w:pBdr>
        <w:tabs>
          <w:tab w:val="left" w:pos="4962"/>
        </w:tabs>
        <w:autoSpaceDE w:val="0"/>
        <w:autoSpaceDN w:val="0"/>
        <w:adjustRightInd w:val="0"/>
        <w:spacing w:after="120"/>
        <w:jc w:val="both"/>
        <w:rPr>
          <w:rFonts w:asciiTheme="minorHAnsi" w:hAnsiTheme="minorHAnsi" w:cstheme="minorHAnsi"/>
          <w:color w:val="000000" w:themeColor="text1"/>
        </w:rPr>
      </w:pPr>
    </w:p>
    <w:p w:rsidR="00EC2F13" w:rsidRDefault="00EC2F13" w:rsidP="00B72CFB">
      <w:pPr>
        <w:pBdr>
          <w:bottom w:val="single" w:sz="6" w:space="1" w:color="auto"/>
        </w:pBdr>
        <w:tabs>
          <w:tab w:val="left" w:pos="4962"/>
        </w:tabs>
        <w:autoSpaceDE w:val="0"/>
        <w:autoSpaceDN w:val="0"/>
        <w:adjustRightInd w:val="0"/>
        <w:spacing w:after="120"/>
        <w:jc w:val="both"/>
        <w:rPr>
          <w:rFonts w:asciiTheme="minorHAnsi" w:hAnsiTheme="minorHAnsi" w:cstheme="minorHAnsi"/>
          <w:color w:val="000000" w:themeColor="text1"/>
        </w:rPr>
      </w:pPr>
    </w:p>
    <w:p w:rsidR="00EC2F13" w:rsidRDefault="00EC2F13" w:rsidP="00B72CFB">
      <w:pPr>
        <w:pBdr>
          <w:bottom w:val="single" w:sz="6" w:space="1" w:color="auto"/>
        </w:pBdr>
        <w:tabs>
          <w:tab w:val="left" w:pos="4962"/>
        </w:tabs>
        <w:autoSpaceDE w:val="0"/>
        <w:autoSpaceDN w:val="0"/>
        <w:adjustRightInd w:val="0"/>
        <w:spacing w:after="120"/>
        <w:jc w:val="both"/>
        <w:rPr>
          <w:rFonts w:asciiTheme="minorHAnsi" w:hAnsiTheme="minorHAnsi" w:cstheme="minorHAnsi"/>
          <w:color w:val="000000" w:themeColor="text1"/>
        </w:rPr>
      </w:pPr>
    </w:p>
    <w:p w:rsidR="00EC2F13" w:rsidRDefault="00EC2F13" w:rsidP="00B72CFB">
      <w:pPr>
        <w:pBdr>
          <w:bottom w:val="single" w:sz="6" w:space="1" w:color="auto"/>
        </w:pBdr>
        <w:tabs>
          <w:tab w:val="left" w:pos="4962"/>
        </w:tabs>
        <w:autoSpaceDE w:val="0"/>
        <w:autoSpaceDN w:val="0"/>
        <w:adjustRightInd w:val="0"/>
        <w:spacing w:after="120"/>
        <w:jc w:val="both"/>
        <w:rPr>
          <w:rFonts w:asciiTheme="minorHAnsi" w:hAnsiTheme="minorHAnsi" w:cstheme="minorHAnsi"/>
          <w:color w:val="000000" w:themeColor="text1"/>
        </w:rPr>
      </w:pPr>
    </w:p>
    <w:p w:rsidR="00EC2F13" w:rsidRPr="000C3507" w:rsidRDefault="00EC2F13" w:rsidP="00B72CFB">
      <w:pPr>
        <w:pBdr>
          <w:bottom w:val="single" w:sz="6" w:space="1" w:color="auto"/>
        </w:pBdr>
        <w:tabs>
          <w:tab w:val="left" w:pos="4962"/>
        </w:tabs>
        <w:autoSpaceDE w:val="0"/>
        <w:autoSpaceDN w:val="0"/>
        <w:adjustRightInd w:val="0"/>
        <w:spacing w:after="120"/>
        <w:jc w:val="both"/>
        <w:rPr>
          <w:rFonts w:asciiTheme="minorHAnsi" w:hAnsiTheme="minorHAnsi" w:cstheme="minorHAnsi"/>
          <w:color w:val="000000" w:themeColor="text1"/>
        </w:rPr>
      </w:pPr>
    </w:p>
    <w:p w:rsidR="00EC2F13" w:rsidRPr="00DD6CA3" w:rsidRDefault="00EC2F13" w:rsidP="00B72CFB">
      <w:pPr>
        <w:tabs>
          <w:tab w:val="left" w:pos="4962"/>
        </w:tabs>
        <w:autoSpaceDE w:val="0"/>
        <w:autoSpaceDN w:val="0"/>
        <w:adjustRightInd w:val="0"/>
        <w:spacing w:after="120" w:line="276" w:lineRule="auto"/>
        <w:jc w:val="both"/>
        <w:rPr>
          <w:rFonts w:asciiTheme="minorHAnsi" w:eastAsiaTheme="minorHAnsi" w:hAnsiTheme="minorHAnsi" w:cstheme="minorHAnsi"/>
          <w:color w:val="000000" w:themeColor="text1"/>
          <w:lang w:eastAsia="en-US"/>
        </w:rPr>
      </w:pPr>
      <w:r>
        <w:rPr>
          <w:rFonts w:asciiTheme="minorHAnsi" w:eastAsiaTheme="minorHAnsi" w:hAnsiTheme="minorHAnsi" w:cstheme="minorHAnsi"/>
          <w:color w:val="000000" w:themeColor="text1"/>
          <w:lang w:eastAsia="en-US"/>
        </w:rPr>
        <w:t xml:space="preserve">                                                                </w:t>
      </w:r>
      <w:proofErr w:type="spellStart"/>
      <w:r>
        <w:rPr>
          <w:rFonts w:asciiTheme="minorHAnsi" w:hAnsiTheme="minorHAnsi" w:cstheme="minorHAnsi"/>
          <w:color w:val="000000" w:themeColor="text1"/>
        </w:rPr>
        <w:t>Marieli</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Castoldi</w:t>
      </w:r>
      <w:proofErr w:type="spellEnd"/>
    </w:p>
    <w:p w:rsidR="00B72CFB" w:rsidRDefault="00EC2F13" w:rsidP="00B72CFB">
      <w:pPr>
        <w:autoSpaceDE w:val="0"/>
        <w:autoSpaceDN w:val="0"/>
        <w:adjustRightInd w:val="0"/>
        <w:spacing w:after="120"/>
        <w:jc w:val="both"/>
        <w:rPr>
          <w:rFonts w:asciiTheme="minorHAnsi" w:hAnsiTheme="minorHAnsi" w:cstheme="minorHAnsi"/>
        </w:rPr>
      </w:pPr>
      <w:r>
        <w:rPr>
          <w:rFonts w:asciiTheme="minorHAnsi" w:hAnsiTheme="minorHAnsi" w:cstheme="minorHAnsi"/>
          <w:color w:val="000000" w:themeColor="text1"/>
        </w:rPr>
        <w:t xml:space="preserve">                            Presidente da </w:t>
      </w:r>
      <w:r w:rsidR="00B72CFB" w:rsidRPr="00DD6CA3">
        <w:rPr>
          <w:rFonts w:asciiTheme="minorHAnsi" w:hAnsiTheme="minorHAnsi" w:cstheme="minorHAnsi"/>
          <w:color w:val="000000" w:themeColor="text1"/>
        </w:rPr>
        <w:t>Câmara Municipal de</w:t>
      </w:r>
      <w:r>
        <w:rPr>
          <w:rFonts w:asciiTheme="minorHAnsi" w:hAnsiTheme="minorHAnsi" w:cstheme="minorHAnsi"/>
          <w:color w:val="FF0000"/>
        </w:rPr>
        <w:t xml:space="preserve"> </w:t>
      </w:r>
      <w:r w:rsidRPr="00EC2F13">
        <w:rPr>
          <w:rFonts w:asciiTheme="minorHAnsi" w:hAnsiTheme="minorHAnsi" w:cstheme="minorHAnsi"/>
        </w:rPr>
        <w:t>Vereadores de Muçum</w:t>
      </w:r>
      <w:r w:rsidR="00B72CFB">
        <w:rPr>
          <w:rFonts w:asciiTheme="minorHAnsi" w:hAnsiTheme="minorHAnsi" w:cstheme="minorHAnsi"/>
        </w:rPr>
        <w:t>–</w:t>
      </w:r>
      <w:r w:rsidR="00B72CFB" w:rsidRPr="000C3507">
        <w:rPr>
          <w:rFonts w:asciiTheme="minorHAnsi" w:hAnsiTheme="minorHAnsi" w:cstheme="minorHAnsi"/>
        </w:rPr>
        <w:t xml:space="preserve"> RS</w:t>
      </w:r>
    </w:p>
    <w:p w:rsidR="00B72CFB" w:rsidRPr="00DD6CA3" w:rsidRDefault="00EC2F13" w:rsidP="00B72CFB">
      <w:pPr>
        <w:autoSpaceDE w:val="0"/>
        <w:autoSpaceDN w:val="0"/>
        <w:adjustRightInd w:val="0"/>
        <w:spacing w:after="120"/>
        <w:jc w:val="both"/>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                                                                        </w:t>
      </w:r>
      <w:r w:rsidR="00B72CFB" w:rsidRPr="00DD6CA3">
        <w:rPr>
          <w:rFonts w:asciiTheme="minorHAnsi" w:hAnsiTheme="minorHAnsi" w:cstheme="minorHAnsi"/>
          <w:color w:val="000000" w:themeColor="text1"/>
        </w:rPr>
        <w:t>C</w:t>
      </w:r>
      <w:r w:rsidR="00B72CFB" w:rsidRPr="00643180">
        <w:rPr>
          <w:rFonts w:asciiTheme="minorHAnsi" w:hAnsiTheme="minorHAnsi" w:cstheme="minorHAnsi"/>
          <w:color w:val="000000" w:themeColor="text1"/>
        </w:rPr>
        <w:t>ontratante</w:t>
      </w:r>
    </w:p>
    <w:p w:rsidR="00B72CFB" w:rsidRPr="00DD6CA3" w:rsidRDefault="00B72CFB" w:rsidP="00B72CFB">
      <w:pPr>
        <w:autoSpaceDE w:val="0"/>
        <w:autoSpaceDN w:val="0"/>
        <w:adjustRightInd w:val="0"/>
        <w:spacing w:after="120" w:line="276" w:lineRule="auto"/>
        <w:jc w:val="both"/>
        <w:rPr>
          <w:rFonts w:asciiTheme="minorHAnsi" w:hAnsiTheme="minorHAnsi" w:cstheme="minorHAnsi"/>
          <w:color w:val="000000" w:themeColor="text1"/>
        </w:rPr>
      </w:pPr>
    </w:p>
    <w:p w:rsidR="00B72CFB" w:rsidRPr="00DD6CA3" w:rsidRDefault="00B72CFB" w:rsidP="00B72CFB">
      <w:pPr>
        <w:autoSpaceDE w:val="0"/>
        <w:autoSpaceDN w:val="0"/>
        <w:adjustRightInd w:val="0"/>
        <w:spacing w:after="120" w:line="276" w:lineRule="auto"/>
        <w:jc w:val="both"/>
        <w:rPr>
          <w:rFonts w:asciiTheme="minorHAnsi" w:hAnsiTheme="minorHAnsi" w:cstheme="minorHAnsi"/>
          <w:color w:val="000000" w:themeColor="text1"/>
        </w:rPr>
      </w:pPr>
      <w:r w:rsidRPr="00DD6CA3">
        <w:rPr>
          <w:rFonts w:asciiTheme="minorHAnsi" w:hAnsiTheme="minorHAnsi" w:cstheme="minorHAnsi"/>
          <w:color w:val="000000" w:themeColor="text1"/>
        </w:rPr>
        <w:t>TESTEMUNHAS:</w:t>
      </w:r>
    </w:p>
    <w:p w:rsidR="00B72CFB" w:rsidRDefault="00B72CFB" w:rsidP="00B72CFB">
      <w:pPr>
        <w:autoSpaceDE w:val="0"/>
        <w:autoSpaceDN w:val="0"/>
        <w:adjustRightInd w:val="0"/>
        <w:spacing w:after="120" w:line="276" w:lineRule="auto"/>
        <w:jc w:val="both"/>
        <w:rPr>
          <w:rFonts w:asciiTheme="minorHAnsi" w:hAnsiTheme="minorHAnsi" w:cstheme="minorHAnsi"/>
          <w:color w:val="000000" w:themeColor="text1"/>
        </w:rPr>
      </w:pPr>
    </w:p>
    <w:p w:rsidR="00B72CFB" w:rsidRPr="00DD6CA3" w:rsidRDefault="00B72CFB" w:rsidP="00B72CFB">
      <w:pPr>
        <w:autoSpaceDE w:val="0"/>
        <w:autoSpaceDN w:val="0"/>
        <w:adjustRightInd w:val="0"/>
        <w:spacing w:after="120" w:line="276" w:lineRule="auto"/>
        <w:jc w:val="both"/>
        <w:rPr>
          <w:rFonts w:asciiTheme="minorHAnsi" w:hAnsiTheme="minorHAnsi" w:cstheme="minorHAnsi"/>
          <w:color w:val="000000" w:themeColor="text1"/>
        </w:rPr>
      </w:pPr>
    </w:p>
    <w:p w:rsidR="00B72CFB" w:rsidRPr="00996239" w:rsidRDefault="00B72CFB" w:rsidP="00B72CFB">
      <w:pPr>
        <w:tabs>
          <w:tab w:val="left" w:pos="4962"/>
        </w:tabs>
        <w:autoSpaceDE w:val="0"/>
        <w:autoSpaceDN w:val="0"/>
        <w:adjustRightInd w:val="0"/>
        <w:spacing w:after="120" w:line="276" w:lineRule="auto"/>
        <w:jc w:val="both"/>
        <w:rPr>
          <w:rFonts w:asciiTheme="minorHAnsi" w:hAnsiTheme="minorHAnsi" w:cstheme="minorHAnsi"/>
          <w:color w:val="000000" w:themeColor="text1"/>
        </w:rPr>
      </w:pPr>
      <w:r w:rsidRPr="00DD6CA3">
        <w:rPr>
          <w:rFonts w:asciiTheme="minorHAnsi" w:hAnsiTheme="minorHAnsi" w:cstheme="minorHAnsi"/>
          <w:color w:val="000000" w:themeColor="text1"/>
        </w:rPr>
        <w:t>___</w:t>
      </w:r>
      <w:r>
        <w:rPr>
          <w:rFonts w:asciiTheme="minorHAnsi" w:hAnsiTheme="minorHAnsi" w:cstheme="minorHAnsi"/>
          <w:color w:val="000000" w:themeColor="text1"/>
        </w:rPr>
        <w:t xml:space="preserve">______________________________               </w:t>
      </w:r>
      <w:r w:rsidRPr="00DD6CA3">
        <w:rPr>
          <w:rFonts w:asciiTheme="minorHAnsi" w:hAnsiTheme="minorHAnsi" w:cstheme="minorHAnsi"/>
          <w:color w:val="000000" w:themeColor="text1"/>
        </w:rPr>
        <w:t>_______________________________</w:t>
      </w:r>
    </w:p>
    <w:p w:rsidR="00DB5C0F" w:rsidRDefault="00EC2F13" w:rsidP="00EC3A45">
      <w:pPr>
        <w:jc w:val="both"/>
        <w:rPr>
          <w:rFonts w:asciiTheme="minorHAnsi" w:hAnsiTheme="minorHAnsi" w:cstheme="minorHAnsi"/>
          <w:color w:val="000000" w:themeColor="text1"/>
        </w:rPr>
      </w:pPr>
      <w:r>
        <w:rPr>
          <w:rFonts w:asciiTheme="minorHAnsi" w:hAnsiTheme="minorHAnsi" w:cstheme="minorHAnsi"/>
          <w:color w:val="000000" w:themeColor="text1"/>
        </w:rPr>
        <w:t xml:space="preserve">Valdecir </w:t>
      </w:r>
      <w:proofErr w:type="spellStart"/>
      <w:r>
        <w:rPr>
          <w:rFonts w:asciiTheme="minorHAnsi" w:hAnsiTheme="minorHAnsi" w:cstheme="minorHAnsi"/>
          <w:color w:val="000000" w:themeColor="text1"/>
        </w:rPr>
        <w:t>Girardi</w:t>
      </w:r>
      <w:proofErr w:type="spellEnd"/>
      <w:r>
        <w:rPr>
          <w:rFonts w:asciiTheme="minorHAnsi" w:hAnsiTheme="minorHAnsi" w:cstheme="minorHAnsi"/>
          <w:color w:val="000000" w:themeColor="text1"/>
        </w:rPr>
        <w:t xml:space="preserve"> – 6049912618                                    Marilene </w:t>
      </w:r>
      <w:proofErr w:type="spellStart"/>
      <w:r>
        <w:rPr>
          <w:rFonts w:asciiTheme="minorHAnsi" w:hAnsiTheme="minorHAnsi" w:cstheme="minorHAnsi"/>
          <w:color w:val="000000" w:themeColor="text1"/>
        </w:rPr>
        <w:t>Ulmi</w:t>
      </w:r>
      <w:proofErr w:type="spellEnd"/>
      <w:r>
        <w:rPr>
          <w:rFonts w:asciiTheme="minorHAnsi" w:hAnsiTheme="minorHAnsi" w:cstheme="minorHAnsi"/>
          <w:color w:val="000000" w:themeColor="text1"/>
        </w:rPr>
        <w:t xml:space="preserve"> – 9042583295</w:t>
      </w:r>
    </w:p>
    <w:p w:rsidR="00EC2F13" w:rsidRDefault="00EC2F13" w:rsidP="00EC3A45">
      <w:pPr>
        <w:jc w:val="both"/>
        <w:rPr>
          <w:rFonts w:asciiTheme="minorHAnsi" w:hAnsiTheme="minorHAnsi" w:cstheme="minorHAnsi"/>
          <w:color w:val="000000" w:themeColor="text1"/>
        </w:rPr>
      </w:pPr>
    </w:p>
    <w:p w:rsidR="00EC2F13" w:rsidRDefault="00EC2F13" w:rsidP="00EC3A45">
      <w:pPr>
        <w:jc w:val="both"/>
        <w:rPr>
          <w:rFonts w:asciiTheme="minorHAnsi" w:hAnsiTheme="minorHAnsi" w:cstheme="minorHAnsi"/>
          <w:color w:val="000000" w:themeColor="text1"/>
        </w:rPr>
      </w:pPr>
    </w:p>
    <w:p w:rsidR="00EC2F13" w:rsidRDefault="00EC2F13" w:rsidP="00EC3A45">
      <w:pPr>
        <w:jc w:val="both"/>
        <w:rPr>
          <w:rFonts w:asciiTheme="minorHAnsi" w:hAnsiTheme="minorHAnsi" w:cstheme="minorHAnsi"/>
          <w:color w:val="000000" w:themeColor="text1"/>
        </w:rPr>
      </w:pPr>
    </w:p>
    <w:p w:rsidR="00EC2F13" w:rsidRDefault="00EC2F13" w:rsidP="00EC3A45">
      <w:pPr>
        <w:jc w:val="both"/>
        <w:rPr>
          <w:rFonts w:asciiTheme="minorHAnsi" w:hAnsiTheme="minorHAnsi" w:cstheme="minorHAnsi"/>
          <w:color w:val="000000" w:themeColor="text1"/>
        </w:rPr>
      </w:pPr>
    </w:p>
    <w:p w:rsidR="00EC2F13" w:rsidRDefault="00EC2F13" w:rsidP="00EC3A45">
      <w:pPr>
        <w:jc w:val="both"/>
        <w:rPr>
          <w:rFonts w:asciiTheme="minorHAnsi" w:hAnsiTheme="minorHAnsi" w:cstheme="minorHAnsi"/>
          <w:color w:val="000000" w:themeColor="text1"/>
        </w:rPr>
      </w:pPr>
    </w:p>
    <w:p w:rsidR="00EC2F13" w:rsidRDefault="00EC2F13" w:rsidP="00EC3A45">
      <w:pPr>
        <w:jc w:val="both"/>
        <w:rPr>
          <w:rFonts w:asciiTheme="minorHAnsi" w:hAnsiTheme="minorHAnsi" w:cstheme="minorHAnsi"/>
          <w:color w:val="000000" w:themeColor="text1"/>
        </w:rPr>
      </w:pPr>
    </w:p>
    <w:p w:rsidR="00EC2F13" w:rsidRDefault="00EC2F13" w:rsidP="00EC3A45">
      <w:pPr>
        <w:jc w:val="both"/>
        <w:rPr>
          <w:rFonts w:asciiTheme="minorHAnsi" w:hAnsiTheme="minorHAnsi" w:cstheme="minorHAnsi"/>
          <w:color w:val="000000" w:themeColor="text1"/>
        </w:rPr>
      </w:pPr>
    </w:p>
    <w:p w:rsidR="00EC2F13" w:rsidRDefault="00EC2F13" w:rsidP="00EC3A45">
      <w:pPr>
        <w:jc w:val="both"/>
        <w:rPr>
          <w:rFonts w:asciiTheme="minorHAnsi" w:hAnsiTheme="minorHAnsi" w:cstheme="minorHAnsi"/>
          <w:color w:val="000000" w:themeColor="text1"/>
        </w:rPr>
      </w:pPr>
    </w:p>
    <w:p w:rsidR="00EC2F13" w:rsidRDefault="00EC2F13" w:rsidP="00EC3A45">
      <w:pPr>
        <w:jc w:val="both"/>
        <w:rPr>
          <w:rFonts w:asciiTheme="minorHAnsi" w:hAnsiTheme="minorHAnsi" w:cstheme="minorHAnsi"/>
          <w:color w:val="000000" w:themeColor="text1"/>
        </w:rPr>
      </w:pPr>
    </w:p>
    <w:p w:rsidR="00EC2F13" w:rsidRDefault="00EC2F13" w:rsidP="00EC3A45">
      <w:pPr>
        <w:jc w:val="both"/>
        <w:rPr>
          <w:rFonts w:asciiTheme="minorHAnsi" w:hAnsiTheme="minorHAnsi" w:cstheme="minorHAnsi"/>
          <w:color w:val="000000" w:themeColor="text1"/>
        </w:rPr>
      </w:pPr>
    </w:p>
    <w:p w:rsidR="00EC2F13" w:rsidRDefault="00EC2F13" w:rsidP="00EC3A45">
      <w:pPr>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t>________________________________</w:t>
      </w:r>
    </w:p>
    <w:p w:rsidR="00EC2F13" w:rsidRDefault="00EC2F13" w:rsidP="00EC3A45">
      <w:pPr>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Maiquel</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Poletti</w:t>
      </w:r>
      <w:proofErr w:type="spellEnd"/>
    </w:p>
    <w:p w:rsidR="00EC2F13" w:rsidRPr="00DD6CA3" w:rsidRDefault="00EC2F13" w:rsidP="00EC3A45">
      <w:pPr>
        <w:jc w:val="both"/>
        <w:rPr>
          <w:rFonts w:asciiTheme="minorHAnsi" w:hAnsiTheme="minorHAnsi" w:cstheme="minorHAnsi"/>
          <w:color w:val="000000" w:themeColor="text1"/>
        </w:rPr>
      </w:pPr>
      <w:r>
        <w:rPr>
          <w:rFonts w:asciiTheme="minorHAnsi" w:hAnsiTheme="minorHAnsi" w:cstheme="minorHAnsi"/>
          <w:color w:val="000000" w:themeColor="text1"/>
        </w:rPr>
        <w:t xml:space="preserve">                                                                           Fiscal do Contrato</w:t>
      </w:r>
    </w:p>
    <w:sectPr w:rsidR="00EC2F13" w:rsidRPr="00DD6CA3" w:rsidSect="00FE03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7600"/>
    <w:multiLevelType w:val="hybridMultilevel"/>
    <w:tmpl w:val="9D1EF59C"/>
    <w:lvl w:ilvl="0" w:tplc="BE0AFD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E97306"/>
    <w:multiLevelType w:val="hybridMultilevel"/>
    <w:tmpl w:val="F63E4D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B66B7A"/>
    <w:multiLevelType w:val="hybridMultilevel"/>
    <w:tmpl w:val="6C36F0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90245D"/>
    <w:multiLevelType w:val="hybridMultilevel"/>
    <w:tmpl w:val="AC3CE7B2"/>
    <w:lvl w:ilvl="0" w:tplc="3FFAD972">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01">
      <w:start w:val="1"/>
      <w:numFmt w:val="bullet"/>
      <w:lvlText w:val=""/>
      <w:lvlJc w:val="left"/>
      <w:pPr>
        <w:ind w:left="1800" w:hanging="180"/>
      </w:pPr>
      <w:rPr>
        <w:rFonts w:ascii="Symbol" w:hAnsi="Symbol" w:hint="default"/>
      </w:r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0CDE4226"/>
    <w:multiLevelType w:val="hybridMultilevel"/>
    <w:tmpl w:val="FE1052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FA27AE6"/>
    <w:multiLevelType w:val="hybridMultilevel"/>
    <w:tmpl w:val="434E7F6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10605771"/>
    <w:multiLevelType w:val="hybridMultilevel"/>
    <w:tmpl w:val="B4FEE2DE"/>
    <w:lvl w:ilvl="0" w:tplc="5AEED71A">
      <w:numFmt w:val="bullet"/>
      <w:lvlText w:val="•"/>
      <w:lvlJc w:val="left"/>
      <w:pPr>
        <w:ind w:left="360" w:hanging="360"/>
      </w:pPr>
      <w:rPr>
        <w:rFonts w:ascii="Tahoma" w:eastAsia="Times New Roman" w:hAnsi="Tahoma" w:cs="Tahoma"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1B22212B"/>
    <w:multiLevelType w:val="hybridMultilevel"/>
    <w:tmpl w:val="548AA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C8421BE"/>
    <w:multiLevelType w:val="multilevel"/>
    <w:tmpl w:val="6FBA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2D03B6"/>
    <w:multiLevelType w:val="hybridMultilevel"/>
    <w:tmpl w:val="F6B4042C"/>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82D70D3"/>
    <w:multiLevelType w:val="multilevel"/>
    <w:tmpl w:val="19B0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B57D55"/>
    <w:multiLevelType w:val="multilevel"/>
    <w:tmpl w:val="3B6030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nsid w:val="3B655B35"/>
    <w:multiLevelType w:val="hybridMultilevel"/>
    <w:tmpl w:val="AC3CE7B2"/>
    <w:lvl w:ilvl="0" w:tplc="3FFAD972">
      <w:start w:val="1"/>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01">
      <w:start w:val="1"/>
      <w:numFmt w:val="bullet"/>
      <w:lvlText w:val=""/>
      <w:lvlJc w:val="left"/>
      <w:pPr>
        <w:ind w:left="2505" w:hanging="180"/>
      </w:pPr>
      <w:rPr>
        <w:rFonts w:ascii="Symbol" w:hAnsi="Symbol" w:hint="default"/>
      </w:rPr>
    </w:lvl>
    <w:lvl w:ilvl="3" w:tplc="0416000F">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nsid w:val="44CA4182"/>
    <w:multiLevelType w:val="hybridMultilevel"/>
    <w:tmpl w:val="D5E432F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nsid w:val="4E2654B7"/>
    <w:multiLevelType w:val="multilevel"/>
    <w:tmpl w:val="6A46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D21EE"/>
    <w:multiLevelType w:val="hybridMultilevel"/>
    <w:tmpl w:val="43F8FEB2"/>
    <w:lvl w:ilvl="0" w:tplc="85C8C97E">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2F24AA"/>
    <w:multiLevelType w:val="multilevel"/>
    <w:tmpl w:val="ACE8F5E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B573F7"/>
    <w:multiLevelType w:val="hybridMultilevel"/>
    <w:tmpl w:val="1B8C27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63551AE"/>
    <w:multiLevelType w:val="hybridMultilevel"/>
    <w:tmpl w:val="A4A6F1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1DA7A8A"/>
    <w:multiLevelType w:val="multilevel"/>
    <w:tmpl w:val="B5AA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483DE1"/>
    <w:multiLevelType w:val="hybridMultilevel"/>
    <w:tmpl w:val="2E1EAB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0"/>
  </w:num>
  <w:num w:numId="5">
    <w:abstractNumId w:val="2"/>
  </w:num>
  <w:num w:numId="6">
    <w:abstractNumId w:val="12"/>
  </w:num>
  <w:num w:numId="7">
    <w:abstractNumId w:val="8"/>
  </w:num>
  <w:num w:numId="8">
    <w:abstractNumId w:val="10"/>
  </w:num>
  <w:num w:numId="9">
    <w:abstractNumId w:val="14"/>
  </w:num>
  <w:num w:numId="10">
    <w:abstractNumId w:val="16"/>
  </w:num>
  <w:num w:numId="11">
    <w:abstractNumId w:val="19"/>
  </w:num>
  <w:num w:numId="12">
    <w:abstractNumId w:val="5"/>
  </w:num>
  <w:num w:numId="13">
    <w:abstractNumId w:val="1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num>
  <w:num w:numId="18">
    <w:abstractNumId w:val="11"/>
  </w:num>
  <w:num w:numId="19">
    <w:abstractNumId w:val="20"/>
  </w:num>
  <w:num w:numId="20">
    <w:abstractNumId w:val="18"/>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45"/>
    <w:rsid w:val="00017F4F"/>
    <w:rsid w:val="0003296B"/>
    <w:rsid w:val="00036E8D"/>
    <w:rsid w:val="00075C84"/>
    <w:rsid w:val="00087B58"/>
    <w:rsid w:val="00092F23"/>
    <w:rsid w:val="0009640C"/>
    <w:rsid w:val="000A290C"/>
    <w:rsid w:val="000A431D"/>
    <w:rsid w:val="000C3457"/>
    <w:rsid w:val="000C3507"/>
    <w:rsid w:val="000C5718"/>
    <w:rsid w:val="000C6A0C"/>
    <w:rsid w:val="00101D8D"/>
    <w:rsid w:val="00101F6A"/>
    <w:rsid w:val="00116C72"/>
    <w:rsid w:val="0012287F"/>
    <w:rsid w:val="00124A7D"/>
    <w:rsid w:val="001310C7"/>
    <w:rsid w:val="00135023"/>
    <w:rsid w:val="0014780B"/>
    <w:rsid w:val="0015340E"/>
    <w:rsid w:val="00156EF5"/>
    <w:rsid w:val="00162748"/>
    <w:rsid w:val="00163493"/>
    <w:rsid w:val="001968CF"/>
    <w:rsid w:val="001A32E2"/>
    <w:rsid w:val="001A3899"/>
    <w:rsid w:val="001B4F1F"/>
    <w:rsid w:val="001C5AF6"/>
    <w:rsid w:val="001D03D7"/>
    <w:rsid w:val="001D704A"/>
    <w:rsid w:val="001D71B1"/>
    <w:rsid w:val="001E24AE"/>
    <w:rsid w:val="00206546"/>
    <w:rsid w:val="00212F94"/>
    <w:rsid w:val="002173FE"/>
    <w:rsid w:val="00221E61"/>
    <w:rsid w:val="00230189"/>
    <w:rsid w:val="002401F8"/>
    <w:rsid w:val="00251A59"/>
    <w:rsid w:val="0026106C"/>
    <w:rsid w:val="00280A8E"/>
    <w:rsid w:val="002848AC"/>
    <w:rsid w:val="002A2774"/>
    <w:rsid w:val="002B7BE3"/>
    <w:rsid w:val="002D7DA4"/>
    <w:rsid w:val="002F54D3"/>
    <w:rsid w:val="00303E0D"/>
    <w:rsid w:val="00310359"/>
    <w:rsid w:val="003252E2"/>
    <w:rsid w:val="00336662"/>
    <w:rsid w:val="00352DC2"/>
    <w:rsid w:val="0036154C"/>
    <w:rsid w:val="00376CCD"/>
    <w:rsid w:val="003911DD"/>
    <w:rsid w:val="003932CE"/>
    <w:rsid w:val="00395185"/>
    <w:rsid w:val="003B1CF5"/>
    <w:rsid w:val="003C03D7"/>
    <w:rsid w:val="003C3990"/>
    <w:rsid w:val="003D205E"/>
    <w:rsid w:val="003D586E"/>
    <w:rsid w:val="003E19BB"/>
    <w:rsid w:val="003E20DC"/>
    <w:rsid w:val="003F56F1"/>
    <w:rsid w:val="00411E24"/>
    <w:rsid w:val="00423D8E"/>
    <w:rsid w:val="004440D6"/>
    <w:rsid w:val="00455F18"/>
    <w:rsid w:val="004712AA"/>
    <w:rsid w:val="00477113"/>
    <w:rsid w:val="0049534F"/>
    <w:rsid w:val="004A311D"/>
    <w:rsid w:val="004C056F"/>
    <w:rsid w:val="004C71C7"/>
    <w:rsid w:val="004D20C0"/>
    <w:rsid w:val="004D3FCB"/>
    <w:rsid w:val="004D4C6D"/>
    <w:rsid w:val="004D7FA8"/>
    <w:rsid w:val="004E1194"/>
    <w:rsid w:val="004E67F7"/>
    <w:rsid w:val="004F5826"/>
    <w:rsid w:val="0050213A"/>
    <w:rsid w:val="0050295A"/>
    <w:rsid w:val="00504A5A"/>
    <w:rsid w:val="0051569A"/>
    <w:rsid w:val="0053233F"/>
    <w:rsid w:val="00537A50"/>
    <w:rsid w:val="00550243"/>
    <w:rsid w:val="00551B86"/>
    <w:rsid w:val="005557B6"/>
    <w:rsid w:val="00563BD5"/>
    <w:rsid w:val="00564502"/>
    <w:rsid w:val="00565820"/>
    <w:rsid w:val="00574353"/>
    <w:rsid w:val="00582D6C"/>
    <w:rsid w:val="00586771"/>
    <w:rsid w:val="005B163C"/>
    <w:rsid w:val="005C2899"/>
    <w:rsid w:val="005D2184"/>
    <w:rsid w:val="005D59FE"/>
    <w:rsid w:val="005E78BE"/>
    <w:rsid w:val="0061425A"/>
    <w:rsid w:val="00636976"/>
    <w:rsid w:val="00643180"/>
    <w:rsid w:val="00643B9E"/>
    <w:rsid w:val="0064711B"/>
    <w:rsid w:val="0065790C"/>
    <w:rsid w:val="0067255A"/>
    <w:rsid w:val="00675A20"/>
    <w:rsid w:val="006C63CF"/>
    <w:rsid w:val="006D332C"/>
    <w:rsid w:val="006D786E"/>
    <w:rsid w:val="006E16C3"/>
    <w:rsid w:val="006E41B0"/>
    <w:rsid w:val="006F1499"/>
    <w:rsid w:val="006F40DC"/>
    <w:rsid w:val="00705154"/>
    <w:rsid w:val="0070697E"/>
    <w:rsid w:val="0073519A"/>
    <w:rsid w:val="00740CCA"/>
    <w:rsid w:val="00741AF0"/>
    <w:rsid w:val="00742A2D"/>
    <w:rsid w:val="00754DD8"/>
    <w:rsid w:val="0078583E"/>
    <w:rsid w:val="0078756D"/>
    <w:rsid w:val="007900B0"/>
    <w:rsid w:val="007946D5"/>
    <w:rsid w:val="00796B33"/>
    <w:rsid w:val="007A0FE1"/>
    <w:rsid w:val="007A24DB"/>
    <w:rsid w:val="007A66B0"/>
    <w:rsid w:val="007C581A"/>
    <w:rsid w:val="007C5FB6"/>
    <w:rsid w:val="007D5CCD"/>
    <w:rsid w:val="007D5EB7"/>
    <w:rsid w:val="007F1AF5"/>
    <w:rsid w:val="007F7743"/>
    <w:rsid w:val="0080249C"/>
    <w:rsid w:val="0080521C"/>
    <w:rsid w:val="00805C85"/>
    <w:rsid w:val="00816678"/>
    <w:rsid w:val="00830C7D"/>
    <w:rsid w:val="00845486"/>
    <w:rsid w:val="008464E6"/>
    <w:rsid w:val="00856FEC"/>
    <w:rsid w:val="00862DFC"/>
    <w:rsid w:val="00873379"/>
    <w:rsid w:val="00882B41"/>
    <w:rsid w:val="00882D96"/>
    <w:rsid w:val="0088519D"/>
    <w:rsid w:val="008857A1"/>
    <w:rsid w:val="00890158"/>
    <w:rsid w:val="00893B04"/>
    <w:rsid w:val="008B04CC"/>
    <w:rsid w:val="008B1976"/>
    <w:rsid w:val="008B31C5"/>
    <w:rsid w:val="008B49E3"/>
    <w:rsid w:val="008B4F38"/>
    <w:rsid w:val="008C1F2F"/>
    <w:rsid w:val="008D57E9"/>
    <w:rsid w:val="008F5F64"/>
    <w:rsid w:val="0090099D"/>
    <w:rsid w:val="00916C1C"/>
    <w:rsid w:val="00931E33"/>
    <w:rsid w:val="00932511"/>
    <w:rsid w:val="00965936"/>
    <w:rsid w:val="00996239"/>
    <w:rsid w:val="009A765B"/>
    <w:rsid w:val="009D777A"/>
    <w:rsid w:val="00A20701"/>
    <w:rsid w:val="00A35D1B"/>
    <w:rsid w:val="00A47FA5"/>
    <w:rsid w:val="00A64014"/>
    <w:rsid w:val="00A70514"/>
    <w:rsid w:val="00A709BD"/>
    <w:rsid w:val="00A74069"/>
    <w:rsid w:val="00A85EB7"/>
    <w:rsid w:val="00AB5729"/>
    <w:rsid w:val="00AB67B4"/>
    <w:rsid w:val="00AC099C"/>
    <w:rsid w:val="00AC59BD"/>
    <w:rsid w:val="00AC7A8D"/>
    <w:rsid w:val="00AF6AE7"/>
    <w:rsid w:val="00AF7922"/>
    <w:rsid w:val="00B24171"/>
    <w:rsid w:val="00B2655B"/>
    <w:rsid w:val="00B34EF5"/>
    <w:rsid w:val="00B71FCE"/>
    <w:rsid w:val="00B72CFB"/>
    <w:rsid w:val="00B754E2"/>
    <w:rsid w:val="00B7572A"/>
    <w:rsid w:val="00B7586D"/>
    <w:rsid w:val="00B817E5"/>
    <w:rsid w:val="00B834BC"/>
    <w:rsid w:val="00B953D1"/>
    <w:rsid w:val="00BB10E7"/>
    <w:rsid w:val="00BD099B"/>
    <w:rsid w:val="00BD0D54"/>
    <w:rsid w:val="00BD3DD9"/>
    <w:rsid w:val="00BD663A"/>
    <w:rsid w:val="00BE0C51"/>
    <w:rsid w:val="00BF08C7"/>
    <w:rsid w:val="00BF75BC"/>
    <w:rsid w:val="00C254DF"/>
    <w:rsid w:val="00C33BD7"/>
    <w:rsid w:val="00C3445C"/>
    <w:rsid w:val="00C3525C"/>
    <w:rsid w:val="00C35964"/>
    <w:rsid w:val="00C36429"/>
    <w:rsid w:val="00C5293A"/>
    <w:rsid w:val="00C534FD"/>
    <w:rsid w:val="00C56E93"/>
    <w:rsid w:val="00C81615"/>
    <w:rsid w:val="00C975EA"/>
    <w:rsid w:val="00CB3C53"/>
    <w:rsid w:val="00CB4319"/>
    <w:rsid w:val="00CB707C"/>
    <w:rsid w:val="00CD572A"/>
    <w:rsid w:val="00CF1A12"/>
    <w:rsid w:val="00CF6501"/>
    <w:rsid w:val="00CF74D5"/>
    <w:rsid w:val="00D11FA1"/>
    <w:rsid w:val="00D27489"/>
    <w:rsid w:val="00D27BB2"/>
    <w:rsid w:val="00D30374"/>
    <w:rsid w:val="00D322E7"/>
    <w:rsid w:val="00D3620A"/>
    <w:rsid w:val="00D37DEB"/>
    <w:rsid w:val="00D548AB"/>
    <w:rsid w:val="00D649D6"/>
    <w:rsid w:val="00D65684"/>
    <w:rsid w:val="00D752BC"/>
    <w:rsid w:val="00D927AB"/>
    <w:rsid w:val="00DA3416"/>
    <w:rsid w:val="00DB5C0F"/>
    <w:rsid w:val="00DB66A9"/>
    <w:rsid w:val="00DB73E4"/>
    <w:rsid w:val="00DC1794"/>
    <w:rsid w:val="00DC6BB9"/>
    <w:rsid w:val="00DD6CA3"/>
    <w:rsid w:val="00DE062A"/>
    <w:rsid w:val="00DF0BA4"/>
    <w:rsid w:val="00DF3645"/>
    <w:rsid w:val="00DF7274"/>
    <w:rsid w:val="00E011B1"/>
    <w:rsid w:val="00E36791"/>
    <w:rsid w:val="00E43D27"/>
    <w:rsid w:val="00E526D2"/>
    <w:rsid w:val="00E6580E"/>
    <w:rsid w:val="00E727AA"/>
    <w:rsid w:val="00E82944"/>
    <w:rsid w:val="00E86090"/>
    <w:rsid w:val="00E92126"/>
    <w:rsid w:val="00E936A0"/>
    <w:rsid w:val="00EA379D"/>
    <w:rsid w:val="00EB3750"/>
    <w:rsid w:val="00EC2F13"/>
    <w:rsid w:val="00EC3946"/>
    <w:rsid w:val="00EC3A45"/>
    <w:rsid w:val="00ED4542"/>
    <w:rsid w:val="00EF3EE7"/>
    <w:rsid w:val="00F02303"/>
    <w:rsid w:val="00F0336E"/>
    <w:rsid w:val="00F04B14"/>
    <w:rsid w:val="00F05ADB"/>
    <w:rsid w:val="00F11CA1"/>
    <w:rsid w:val="00F15809"/>
    <w:rsid w:val="00F2675E"/>
    <w:rsid w:val="00F32738"/>
    <w:rsid w:val="00F34356"/>
    <w:rsid w:val="00F40FDD"/>
    <w:rsid w:val="00F67245"/>
    <w:rsid w:val="00F71060"/>
    <w:rsid w:val="00F933B3"/>
    <w:rsid w:val="00FA2ADD"/>
    <w:rsid w:val="00FA4F82"/>
    <w:rsid w:val="00FB7DDE"/>
    <w:rsid w:val="00FC232B"/>
    <w:rsid w:val="00FE034F"/>
    <w:rsid w:val="00FF391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ED23A-A21C-456B-A4B3-375DB6BC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A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C3A45"/>
    <w:rPr>
      <w:rFonts w:ascii="Times New Roman" w:hAnsi="Times New Roman" w:cs="Times New Roman"/>
      <w:color w:val="0000FF"/>
      <w:u w:val="single"/>
    </w:rPr>
  </w:style>
  <w:style w:type="character" w:styleId="Forte">
    <w:name w:val="Strong"/>
    <w:qFormat/>
    <w:rsid w:val="00EC3A45"/>
    <w:rPr>
      <w:b/>
      <w:bCs/>
    </w:rPr>
  </w:style>
  <w:style w:type="paragraph" w:styleId="PargrafodaLista">
    <w:name w:val="List Paragraph"/>
    <w:basedOn w:val="Normal"/>
    <w:uiPriority w:val="34"/>
    <w:qFormat/>
    <w:rsid w:val="00EC3A4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C3A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tedodetabela">
    <w:name w:val="Conteúdo de tabela"/>
    <w:basedOn w:val="Normal"/>
    <w:rsid w:val="00EC3A45"/>
    <w:pPr>
      <w:suppressLineNumbers/>
      <w:suppressAutoHyphens/>
    </w:pPr>
    <w:rPr>
      <w:kern w:val="1"/>
      <w:sz w:val="20"/>
      <w:szCs w:val="20"/>
      <w:lang w:eastAsia="ar-SA"/>
    </w:rPr>
  </w:style>
  <w:style w:type="character" w:styleId="Refdecomentrio">
    <w:name w:val="annotation reference"/>
    <w:basedOn w:val="Fontepargpadro"/>
    <w:uiPriority w:val="99"/>
    <w:semiHidden/>
    <w:unhideWhenUsed/>
    <w:rsid w:val="007D5CCD"/>
    <w:rPr>
      <w:sz w:val="16"/>
      <w:szCs w:val="16"/>
    </w:rPr>
  </w:style>
  <w:style w:type="paragraph" w:styleId="Textodecomentrio">
    <w:name w:val="annotation text"/>
    <w:basedOn w:val="Normal"/>
    <w:link w:val="TextodecomentrioChar"/>
    <w:uiPriority w:val="99"/>
    <w:semiHidden/>
    <w:unhideWhenUsed/>
    <w:rsid w:val="007D5CCD"/>
    <w:rPr>
      <w:sz w:val="20"/>
      <w:szCs w:val="20"/>
    </w:rPr>
  </w:style>
  <w:style w:type="character" w:customStyle="1" w:styleId="TextodecomentrioChar">
    <w:name w:val="Texto de comentário Char"/>
    <w:basedOn w:val="Fontepargpadro"/>
    <w:link w:val="Textodecomentrio"/>
    <w:uiPriority w:val="99"/>
    <w:semiHidden/>
    <w:rsid w:val="007D5CC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5CCD"/>
    <w:rPr>
      <w:b/>
      <w:bCs/>
    </w:rPr>
  </w:style>
  <w:style w:type="character" w:customStyle="1" w:styleId="AssuntodocomentrioChar">
    <w:name w:val="Assunto do comentário Char"/>
    <w:basedOn w:val="TextodecomentrioChar"/>
    <w:link w:val="Assuntodocomentrio"/>
    <w:uiPriority w:val="99"/>
    <w:semiHidden/>
    <w:rsid w:val="007D5CCD"/>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7D5CCD"/>
    <w:rPr>
      <w:rFonts w:ascii="Tahoma" w:hAnsi="Tahoma" w:cs="Tahoma"/>
      <w:sz w:val="16"/>
      <w:szCs w:val="16"/>
    </w:rPr>
  </w:style>
  <w:style w:type="character" w:customStyle="1" w:styleId="TextodebaloChar">
    <w:name w:val="Texto de balão Char"/>
    <w:basedOn w:val="Fontepargpadro"/>
    <w:link w:val="Textodebalo"/>
    <w:uiPriority w:val="99"/>
    <w:semiHidden/>
    <w:rsid w:val="007D5CCD"/>
    <w:rPr>
      <w:rFonts w:ascii="Tahoma" w:eastAsia="Times New Roman" w:hAnsi="Tahoma" w:cs="Tahoma"/>
      <w:sz w:val="16"/>
      <w:szCs w:val="16"/>
      <w:lang w:eastAsia="pt-BR"/>
    </w:rPr>
  </w:style>
  <w:style w:type="paragraph" w:customStyle="1" w:styleId="menu-category">
    <w:name w:val="menu-category"/>
    <w:basedOn w:val="Normal"/>
    <w:rsid w:val="0050213A"/>
    <w:pPr>
      <w:spacing w:before="100" w:beforeAutospacing="1" w:after="100" w:afterAutospacing="1"/>
    </w:pPr>
  </w:style>
  <w:style w:type="paragraph" w:styleId="NormalWeb">
    <w:name w:val="Normal (Web)"/>
    <w:basedOn w:val="Normal"/>
    <w:uiPriority w:val="99"/>
    <w:semiHidden/>
    <w:unhideWhenUsed/>
    <w:rsid w:val="00DC1794"/>
    <w:pPr>
      <w:spacing w:before="100" w:beforeAutospacing="1" w:after="100" w:afterAutospacing="1"/>
    </w:pPr>
  </w:style>
  <w:style w:type="paragraph" w:customStyle="1" w:styleId="western">
    <w:name w:val="western"/>
    <w:basedOn w:val="Normal"/>
    <w:rsid w:val="00DD6CA3"/>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7924">
      <w:bodyDiv w:val="1"/>
      <w:marLeft w:val="0"/>
      <w:marRight w:val="0"/>
      <w:marTop w:val="0"/>
      <w:marBottom w:val="0"/>
      <w:divBdr>
        <w:top w:val="none" w:sz="0" w:space="0" w:color="auto"/>
        <w:left w:val="none" w:sz="0" w:space="0" w:color="auto"/>
        <w:bottom w:val="none" w:sz="0" w:space="0" w:color="auto"/>
        <w:right w:val="none" w:sz="0" w:space="0" w:color="auto"/>
      </w:divBdr>
      <w:divsChild>
        <w:div w:id="340670903">
          <w:marLeft w:val="600"/>
          <w:marRight w:val="0"/>
          <w:marTop w:val="0"/>
          <w:marBottom w:val="0"/>
          <w:divBdr>
            <w:top w:val="none" w:sz="0" w:space="0" w:color="auto"/>
            <w:left w:val="none" w:sz="0" w:space="0" w:color="auto"/>
            <w:bottom w:val="none" w:sz="0" w:space="0" w:color="auto"/>
            <w:right w:val="none" w:sz="0" w:space="0" w:color="auto"/>
          </w:divBdr>
        </w:div>
        <w:div w:id="1038897989">
          <w:marLeft w:val="600"/>
          <w:marRight w:val="0"/>
          <w:marTop w:val="0"/>
          <w:marBottom w:val="0"/>
          <w:divBdr>
            <w:top w:val="none" w:sz="0" w:space="0" w:color="auto"/>
            <w:left w:val="none" w:sz="0" w:space="0" w:color="auto"/>
            <w:bottom w:val="none" w:sz="0" w:space="0" w:color="auto"/>
            <w:right w:val="none" w:sz="0" w:space="0" w:color="auto"/>
          </w:divBdr>
        </w:div>
        <w:div w:id="216863546">
          <w:marLeft w:val="600"/>
          <w:marRight w:val="0"/>
          <w:marTop w:val="0"/>
          <w:marBottom w:val="0"/>
          <w:divBdr>
            <w:top w:val="none" w:sz="0" w:space="0" w:color="auto"/>
            <w:left w:val="none" w:sz="0" w:space="0" w:color="auto"/>
            <w:bottom w:val="none" w:sz="0" w:space="0" w:color="auto"/>
            <w:right w:val="none" w:sz="0" w:space="0" w:color="auto"/>
          </w:divBdr>
        </w:div>
        <w:div w:id="768161596">
          <w:marLeft w:val="600"/>
          <w:marRight w:val="0"/>
          <w:marTop w:val="0"/>
          <w:marBottom w:val="0"/>
          <w:divBdr>
            <w:top w:val="none" w:sz="0" w:space="0" w:color="auto"/>
            <w:left w:val="none" w:sz="0" w:space="0" w:color="auto"/>
            <w:bottom w:val="none" w:sz="0" w:space="0" w:color="auto"/>
            <w:right w:val="none" w:sz="0" w:space="0" w:color="auto"/>
          </w:divBdr>
        </w:div>
        <w:div w:id="297877591">
          <w:marLeft w:val="600"/>
          <w:marRight w:val="0"/>
          <w:marTop w:val="0"/>
          <w:marBottom w:val="0"/>
          <w:divBdr>
            <w:top w:val="none" w:sz="0" w:space="0" w:color="auto"/>
            <w:left w:val="none" w:sz="0" w:space="0" w:color="auto"/>
            <w:bottom w:val="none" w:sz="0" w:space="0" w:color="auto"/>
            <w:right w:val="none" w:sz="0" w:space="0" w:color="auto"/>
          </w:divBdr>
        </w:div>
        <w:div w:id="1816482623">
          <w:marLeft w:val="600"/>
          <w:marRight w:val="0"/>
          <w:marTop w:val="0"/>
          <w:marBottom w:val="0"/>
          <w:divBdr>
            <w:top w:val="none" w:sz="0" w:space="0" w:color="auto"/>
            <w:left w:val="none" w:sz="0" w:space="0" w:color="auto"/>
            <w:bottom w:val="none" w:sz="0" w:space="0" w:color="auto"/>
            <w:right w:val="none" w:sz="0" w:space="0" w:color="auto"/>
          </w:divBdr>
        </w:div>
        <w:div w:id="679238034">
          <w:marLeft w:val="600"/>
          <w:marRight w:val="0"/>
          <w:marTop w:val="0"/>
          <w:marBottom w:val="0"/>
          <w:divBdr>
            <w:top w:val="none" w:sz="0" w:space="0" w:color="auto"/>
            <w:left w:val="none" w:sz="0" w:space="0" w:color="auto"/>
            <w:bottom w:val="none" w:sz="0" w:space="0" w:color="auto"/>
            <w:right w:val="none" w:sz="0" w:space="0" w:color="auto"/>
          </w:divBdr>
        </w:div>
        <w:div w:id="1598751586">
          <w:marLeft w:val="600"/>
          <w:marRight w:val="0"/>
          <w:marTop w:val="0"/>
          <w:marBottom w:val="0"/>
          <w:divBdr>
            <w:top w:val="none" w:sz="0" w:space="0" w:color="auto"/>
            <w:left w:val="none" w:sz="0" w:space="0" w:color="auto"/>
            <w:bottom w:val="none" w:sz="0" w:space="0" w:color="auto"/>
            <w:right w:val="none" w:sz="0" w:space="0" w:color="auto"/>
          </w:divBdr>
        </w:div>
        <w:div w:id="1213813114">
          <w:marLeft w:val="600"/>
          <w:marRight w:val="0"/>
          <w:marTop w:val="0"/>
          <w:marBottom w:val="0"/>
          <w:divBdr>
            <w:top w:val="none" w:sz="0" w:space="0" w:color="auto"/>
            <w:left w:val="none" w:sz="0" w:space="0" w:color="auto"/>
            <w:bottom w:val="none" w:sz="0" w:space="0" w:color="auto"/>
            <w:right w:val="none" w:sz="0" w:space="0" w:color="auto"/>
          </w:divBdr>
        </w:div>
        <w:div w:id="1404253079">
          <w:marLeft w:val="600"/>
          <w:marRight w:val="0"/>
          <w:marTop w:val="0"/>
          <w:marBottom w:val="0"/>
          <w:divBdr>
            <w:top w:val="none" w:sz="0" w:space="0" w:color="auto"/>
            <w:left w:val="none" w:sz="0" w:space="0" w:color="auto"/>
            <w:bottom w:val="none" w:sz="0" w:space="0" w:color="auto"/>
            <w:right w:val="none" w:sz="0" w:space="0" w:color="auto"/>
          </w:divBdr>
        </w:div>
        <w:div w:id="763459326">
          <w:marLeft w:val="600"/>
          <w:marRight w:val="0"/>
          <w:marTop w:val="0"/>
          <w:marBottom w:val="0"/>
          <w:divBdr>
            <w:top w:val="none" w:sz="0" w:space="0" w:color="auto"/>
            <w:left w:val="none" w:sz="0" w:space="0" w:color="auto"/>
            <w:bottom w:val="none" w:sz="0" w:space="0" w:color="auto"/>
            <w:right w:val="none" w:sz="0" w:space="0" w:color="auto"/>
          </w:divBdr>
        </w:div>
        <w:div w:id="650714624">
          <w:marLeft w:val="600"/>
          <w:marRight w:val="0"/>
          <w:marTop w:val="0"/>
          <w:marBottom w:val="0"/>
          <w:divBdr>
            <w:top w:val="none" w:sz="0" w:space="0" w:color="auto"/>
            <w:left w:val="none" w:sz="0" w:space="0" w:color="auto"/>
            <w:bottom w:val="none" w:sz="0" w:space="0" w:color="auto"/>
            <w:right w:val="none" w:sz="0" w:space="0" w:color="auto"/>
          </w:divBdr>
        </w:div>
        <w:div w:id="1791706928">
          <w:marLeft w:val="600"/>
          <w:marRight w:val="0"/>
          <w:marTop w:val="0"/>
          <w:marBottom w:val="0"/>
          <w:divBdr>
            <w:top w:val="none" w:sz="0" w:space="0" w:color="auto"/>
            <w:left w:val="none" w:sz="0" w:space="0" w:color="auto"/>
            <w:bottom w:val="none" w:sz="0" w:space="0" w:color="auto"/>
            <w:right w:val="none" w:sz="0" w:space="0" w:color="auto"/>
          </w:divBdr>
        </w:div>
        <w:div w:id="331106462">
          <w:marLeft w:val="600"/>
          <w:marRight w:val="0"/>
          <w:marTop w:val="0"/>
          <w:marBottom w:val="0"/>
          <w:divBdr>
            <w:top w:val="none" w:sz="0" w:space="0" w:color="auto"/>
            <w:left w:val="none" w:sz="0" w:space="0" w:color="auto"/>
            <w:bottom w:val="none" w:sz="0" w:space="0" w:color="auto"/>
            <w:right w:val="none" w:sz="0" w:space="0" w:color="auto"/>
          </w:divBdr>
        </w:div>
        <w:div w:id="1958876087">
          <w:marLeft w:val="600"/>
          <w:marRight w:val="0"/>
          <w:marTop w:val="0"/>
          <w:marBottom w:val="0"/>
          <w:divBdr>
            <w:top w:val="none" w:sz="0" w:space="0" w:color="auto"/>
            <w:left w:val="none" w:sz="0" w:space="0" w:color="auto"/>
            <w:bottom w:val="none" w:sz="0" w:space="0" w:color="auto"/>
            <w:right w:val="none" w:sz="0" w:space="0" w:color="auto"/>
          </w:divBdr>
        </w:div>
        <w:div w:id="1604803107">
          <w:marLeft w:val="600"/>
          <w:marRight w:val="0"/>
          <w:marTop w:val="0"/>
          <w:marBottom w:val="0"/>
          <w:divBdr>
            <w:top w:val="none" w:sz="0" w:space="0" w:color="auto"/>
            <w:left w:val="none" w:sz="0" w:space="0" w:color="auto"/>
            <w:bottom w:val="none" w:sz="0" w:space="0" w:color="auto"/>
            <w:right w:val="none" w:sz="0" w:space="0" w:color="auto"/>
          </w:divBdr>
        </w:div>
        <w:div w:id="213932018">
          <w:marLeft w:val="600"/>
          <w:marRight w:val="0"/>
          <w:marTop w:val="0"/>
          <w:marBottom w:val="0"/>
          <w:divBdr>
            <w:top w:val="none" w:sz="0" w:space="0" w:color="auto"/>
            <w:left w:val="none" w:sz="0" w:space="0" w:color="auto"/>
            <w:bottom w:val="none" w:sz="0" w:space="0" w:color="auto"/>
            <w:right w:val="none" w:sz="0" w:space="0" w:color="auto"/>
          </w:divBdr>
        </w:div>
        <w:div w:id="1847205870">
          <w:marLeft w:val="600"/>
          <w:marRight w:val="0"/>
          <w:marTop w:val="0"/>
          <w:marBottom w:val="0"/>
          <w:divBdr>
            <w:top w:val="none" w:sz="0" w:space="0" w:color="auto"/>
            <w:left w:val="none" w:sz="0" w:space="0" w:color="auto"/>
            <w:bottom w:val="none" w:sz="0" w:space="0" w:color="auto"/>
            <w:right w:val="none" w:sz="0" w:space="0" w:color="auto"/>
          </w:divBdr>
        </w:div>
        <w:div w:id="2030597356">
          <w:marLeft w:val="600"/>
          <w:marRight w:val="0"/>
          <w:marTop w:val="0"/>
          <w:marBottom w:val="0"/>
          <w:divBdr>
            <w:top w:val="none" w:sz="0" w:space="0" w:color="auto"/>
            <w:left w:val="none" w:sz="0" w:space="0" w:color="auto"/>
            <w:bottom w:val="none" w:sz="0" w:space="0" w:color="auto"/>
            <w:right w:val="none" w:sz="0" w:space="0" w:color="auto"/>
          </w:divBdr>
        </w:div>
        <w:div w:id="472868757">
          <w:marLeft w:val="600"/>
          <w:marRight w:val="0"/>
          <w:marTop w:val="0"/>
          <w:marBottom w:val="0"/>
          <w:divBdr>
            <w:top w:val="none" w:sz="0" w:space="0" w:color="auto"/>
            <w:left w:val="none" w:sz="0" w:space="0" w:color="auto"/>
            <w:bottom w:val="none" w:sz="0" w:space="0" w:color="auto"/>
            <w:right w:val="none" w:sz="0" w:space="0" w:color="auto"/>
          </w:divBdr>
        </w:div>
        <w:div w:id="1803188658">
          <w:marLeft w:val="600"/>
          <w:marRight w:val="0"/>
          <w:marTop w:val="0"/>
          <w:marBottom w:val="0"/>
          <w:divBdr>
            <w:top w:val="none" w:sz="0" w:space="0" w:color="auto"/>
            <w:left w:val="none" w:sz="0" w:space="0" w:color="auto"/>
            <w:bottom w:val="none" w:sz="0" w:space="0" w:color="auto"/>
            <w:right w:val="none" w:sz="0" w:space="0" w:color="auto"/>
          </w:divBdr>
        </w:div>
        <w:div w:id="1367094861">
          <w:marLeft w:val="600"/>
          <w:marRight w:val="0"/>
          <w:marTop w:val="0"/>
          <w:marBottom w:val="0"/>
          <w:divBdr>
            <w:top w:val="none" w:sz="0" w:space="0" w:color="auto"/>
            <w:left w:val="none" w:sz="0" w:space="0" w:color="auto"/>
            <w:bottom w:val="none" w:sz="0" w:space="0" w:color="auto"/>
            <w:right w:val="none" w:sz="0" w:space="0" w:color="auto"/>
          </w:divBdr>
        </w:div>
        <w:div w:id="1196583733">
          <w:marLeft w:val="600"/>
          <w:marRight w:val="0"/>
          <w:marTop w:val="0"/>
          <w:marBottom w:val="0"/>
          <w:divBdr>
            <w:top w:val="none" w:sz="0" w:space="0" w:color="auto"/>
            <w:left w:val="none" w:sz="0" w:space="0" w:color="auto"/>
            <w:bottom w:val="none" w:sz="0" w:space="0" w:color="auto"/>
            <w:right w:val="none" w:sz="0" w:space="0" w:color="auto"/>
          </w:divBdr>
        </w:div>
        <w:div w:id="1943105420">
          <w:marLeft w:val="600"/>
          <w:marRight w:val="0"/>
          <w:marTop w:val="0"/>
          <w:marBottom w:val="0"/>
          <w:divBdr>
            <w:top w:val="none" w:sz="0" w:space="0" w:color="auto"/>
            <w:left w:val="none" w:sz="0" w:space="0" w:color="auto"/>
            <w:bottom w:val="none" w:sz="0" w:space="0" w:color="auto"/>
            <w:right w:val="none" w:sz="0" w:space="0" w:color="auto"/>
          </w:divBdr>
        </w:div>
        <w:div w:id="8069549">
          <w:marLeft w:val="600"/>
          <w:marRight w:val="0"/>
          <w:marTop w:val="0"/>
          <w:marBottom w:val="0"/>
          <w:divBdr>
            <w:top w:val="none" w:sz="0" w:space="0" w:color="auto"/>
            <w:left w:val="none" w:sz="0" w:space="0" w:color="auto"/>
            <w:bottom w:val="none" w:sz="0" w:space="0" w:color="auto"/>
            <w:right w:val="none" w:sz="0" w:space="0" w:color="auto"/>
          </w:divBdr>
        </w:div>
      </w:divsChild>
    </w:div>
    <w:div w:id="94593813">
      <w:bodyDiv w:val="1"/>
      <w:marLeft w:val="0"/>
      <w:marRight w:val="0"/>
      <w:marTop w:val="0"/>
      <w:marBottom w:val="0"/>
      <w:divBdr>
        <w:top w:val="none" w:sz="0" w:space="0" w:color="auto"/>
        <w:left w:val="none" w:sz="0" w:space="0" w:color="auto"/>
        <w:bottom w:val="none" w:sz="0" w:space="0" w:color="auto"/>
        <w:right w:val="none" w:sz="0" w:space="0" w:color="auto"/>
      </w:divBdr>
    </w:div>
    <w:div w:id="366485862">
      <w:bodyDiv w:val="1"/>
      <w:marLeft w:val="0"/>
      <w:marRight w:val="0"/>
      <w:marTop w:val="0"/>
      <w:marBottom w:val="0"/>
      <w:divBdr>
        <w:top w:val="none" w:sz="0" w:space="0" w:color="auto"/>
        <w:left w:val="none" w:sz="0" w:space="0" w:color="auto"/>
        <w:bottom w:val="none" w:sz="0" w:space="0" w:color="auto"/>
        <w:right w:val="none" w:sz="0" w:space="0" w:color="auto"/>
      </w:divBdr>
    </w:div>
    <w:div w:id="507016272">
      <w:bodyDiv w:val="1"/>
      <w:marLeft w:val="0"/>
      <w:marRight w:val="0"/>
      <w:marTop w:val="0"/>
      <w:marBottom w:val="0"/>
      <w:divBdr>
        <w:top w:val="none" w:sz="0" w:space="0" w:color="auto"/>
        <w:left w:val="none" w:sz="0" w:space="0" w:color="auto"/>
        <w:bottom w:val="none" w:sz="0" w:space="0" w:color="auto"/>
        <w:right w:val="none" w:sz="0" w:space="0" w:color="auto"/>
      </w:divBdr>
      <w:divsChild>
        <w:div w:id="921719420">
          <w:marLeft w:val="600"/>
          <w:marRight w:val="0"/>
          <w:marTop w:val="0"/>
          <w:marBottom w:val="0"/>
          <w:divBdr>
            <w:top w:val="none" w:sz="0" w:space="0" w:color="auto"/>
            <w:left w:val="none" w:sz="0" w:space="0" w:color="auto"/>
            <w:bottom w:val="none" w:sz="0" w:space="0" w:color="auto"/>
            <w:right w:val="none" w:sz="0" w:space="0" w:color="auto"/>
          </w:divBdr>
        </w:div>
        <w:div w:id="102965381">
          <w:marLeft w:val="600"/>
          <w:marRight w:val="0"/>
          <w:marTop w:val="0"/>
          <w:marBottom w:val="0"/>
          <w:divBdr>
            <w:top w:val="none" w:sz="0" w:space="0" w:color="auto"/>
            <w:left w:val="none" w:sz="0" w:space="0" w:color="auto"/>
            <w:bottom w:val="none" w:sz="0" w:space="0" w:color="auto"/>
            <w:right w:val="none" w:sz="0" w:space="0" w:color="auto"/>
          </w:divBdr>
        </w:div>
        <w:div w:id="360403226">
          <w:marLeft w:val="600"/>
          <w:marRight w:val="0"/>
          <w:marTop w:val="0"/>
          <w:marBottom w:val="0"/>
          <w:divBdr>
            <w:top w:val="none" w:sz="0" w:space="0" w:color="auto"/>
            <w:left w:val="none" w:sz="0" w:space="0" w:color="auto"/>
            <w:bottom w:val="none" w:sz="0" w:space="0" w:color="auto"/>
            <w:right w:val="none" w:sz="0" w:space="0" w:color="auto"/>
          </w:divBdr>
        </w:div>
        <w:div w:id="1952084863">
          <w:marLeft w:val="600"/>
          <w:marRight w:val="0"/>
          <w:marTop w:val="0"/>
          <w:marBottom w:val="0"/>
          <w:divBdr>
            <w:top w:val="none" w:sz="0" w:space="0" w:color="auto"/>
            <w:left w:val="none" w:sz="0" w:space="0" w:color="auto"/>
            <w:bottom w:val="none" w:sz="0" w:space="0" w:color="auto"/>
            <w:right w:val="none" w:sz="0" w:space="0" w:color="auto"/>
          </w:divBdr>
        </w:div>
        <w:div w:id="1770462259">
          <w:marLeft w:val="600"/>
          <w:marRight w:val="0"/>
          <w:marTop w:val="0"/>
          <w:marBottom w:val="0"/>
          <w:divBdr>
            <w:top w:val="none" w:sz="0" w:space="0" w:color="auto"/>
            <w:left w:val="none" w:sz="0" w:space="0" w:color="auto"/>
            <w:bottom w:val="none" w:sz="0" w:space="0" w:color="auto"/>
            <w:right w:val="none" w:sz="0" w:space="0" w:color="auto"/>
          </w:divBdr>
        </w:div>
        <w:div w:id="1365250195">
          <w:marLeft w:val="600"/>
          <w:marRight w:val="0"/>
          <w:marTop w:val="0"/>
          <w:marBottom w:val="0"/>
          <w:divBdr>
            <w:top w:val="none" w:sz="0" w:space="0" w:color="auto"/>
            <w:left w:val="none" w:sz="0" w:space="0" w:color="auto"/>
            <w:bottom w:val="none" w:sz="0" w:space="0" w:color="auto"/>
            <w:right w:val="none" w:sz="0" w:space="0" w:color="auto"/>
          </w:divBdr>
        </w:div>
        <w:div w:id="1611663627">
          <w:marLeft w:val="600"/>
          <w:marRight w:val="0"/>
          <w:marTop w:val="0"/>
          <w:marBottom w:val="0"/>
          <w:divBdr>
            <w:top w:val="none" w:sz="0" w:space="0" w:color="auto"/>
            <w:left w:val="none" w:sz="0" w:space="0" w:color="auto"/>
            <w:bottom w:val="none" w:sz="0" w:space="0" w:color="auto"/>
            <w:right w:val="none" w:sz="0" w:space="0" w:color="auto"/>
          </w:divBdr>
        </w:div>
        <w:div w:id="1712262525">
          <w:marLeft w:val="600"/>
          <w:marRight w:val="0"/>
          <w:marTop w:val="0"/>
          <w:marBottom w:val="0"/>
          <w:divBdr>
            <w:top w:val="none" w:sz="0" w:space="0" w:color="auto"/>
            <w:left w:val="none" w:sz="0" w:space="0" w:color="auto"/>
            <w:bottom w:val="none" w:sz="0" w:space="0" w:color="auto"/>
            <w:right w:val="none" w:sz="0" w:space="0" w:color="auto"/>
          </w:divBdr>
        </w:div>
        <w:div w:id="1923760219">
          <w:marLeft w:val="600"/>
          <w:marRight w:val="0"/>
          <w:marTop w:val="0"/>
          <w:marBottom w:val="0"/>
          <w:divBdr>
            <w:top w:val="none" w:sz="0" w:space="0" w:color="auto"/>
            <w:left w:val="none" w:sz="0" w:space="0" w:color="auto"/>
            <w:bottom w:val="none" w:sz="0" w:space="0" w:color="auto"/>
            <w:right w:val="none" w:sz="0" w:space="0" w:color="auto"/>
          </w:divBdr>
        </w:div>
        <w:div w:id="1843081588">
          <w:marLeft w:val="600"/>
          <w:marRight w:val="0"/>
          <w:marTop w:val="0"/>
          <w:marBottom w:val="0"/>
          <w:divBdr>
            <w:top w:val="none" w:sz="0" w:space="0" w:color="auto"/>
            <w:left w:val="none" w:sz="0" w:space="0" w:color="auto"/>
            <w:bottom w:val="none" w:sz="0" w:space="0" w:color="auto"/>
            <w:right w:val="none" w:sz="0" w:space="0" w:color="auto"/>
          </w:divBdr>
        </w:div>
        <w:div w:id="1249076517">
          <w:marLeft w:val="600"/>
          <w:marRight w:val="0"/>
          <w:marTop w:val="0"/>
          <w:marBottom w:val="0"/>
          <w:divBdr>
            <w:top w:val="none" w:sz="0" w:space="0" w:color="auto"/>
            <w:left w:val="none" w:sz="0" w:space="0" w:color="auto"/>
            <w:bottom w:val="none" w:sz="0" w:space="0" w:color="auto"/>
            <w:right w:val="none" w:sz="0" w:space="0" w:color="auto"/>
          </w:divBdr>
        </w:div>
        <w:div w:id="1920407537">
          <w:marLeft w:val="600"/>
          <w:marRight w:val="0"/>
          <w:marTop w:val="0"/>
          <w:marBottom w:val="0"/>
          <w:divBdr>
            <w:top w:val="none" w:sz="0" w:space="0" w:color="auto"/>
            <w:left w:val="none" w:sz="0" w:space="0" w:color="auto"/>
            <w:bottom w:val="none" w:sz="0" w:space="0" w:color="auto"/>
            <w:right w:val="none" w:sz="0" w:space="0" w:color="auto"/>
          </w:divBdr>
        </w:div>
        <w:div w:id="65692660">
          <w:marLeft w:val="600"/>
          <w:marRight w:val="0"/>
          <w:marTop w:val="0"/>
          <w:marBottom w:val="0"/>
          <w:divBdr>
            <w:top w:val="none" w:sz="0" w:space="0" w:color="auto"/>
            <w:left w:val="none" w:sz="0" w:space="0" w:color="auto"/>
            <w:bottom w:val="none" w:sz="0" w:space="0" w:color="auto"/>
            <w:right w:val="none" w:sz="0" w:space="0" w:color="auto"/>
          </w:divBdr>
        </w:div>
        <w:div w:id="730078764">
          <w:marLeft w:val="600"/>
          <w:marRight w:val="0"/>
          <w:marTop w:val="0"/>
          <w:marBottom w:val="0"/>
          <w:divBdr>
            <w:top w:val="none" w:sz="0" w:space="0" w:color="auto"/>
            <w:left w:val="none" w:sz="0" w:space="0" w:color="auto"/>
            <w:bottom w:val="none" w:sz="0" w:space="0" w:color="auto"/>
            <w:right w:val="none" w:sz="0" w:space="0" w:color="auto"/>
          </w:divBdr>
        </w:div>
        <w:div w:id="144703492">
          <w:marLeft w:val="600"/>
          <w:marRight w:val="0"/>
          <w:marTop w:val="0"/>
          <w:marBottom w:val="0"/>
          <w:divBdr>
            <w:top w:val="none" w:sz="0" w:space="0" w:color="auto"/>
            <w:left w:val="none" w:sz="0" w:space="0" w:color="auto"/>
            <w:bottom w:val="none" w:sz="0" w:space="0" w:color="auto"/>
            <w:right w:val="none" w:sz="0" w:space="0" w:color="auto"/>
          </w:divBdr>
        </w:div>
        <w:div w:id="489249721">
          <w:marLeft w:val="600"/>
          <w:marRight w:val="0"/>
          <w:marTop w:val="0"/>
          <w:marBottom w:val="0"/>
          <w:divBdr>
            <w:top w:val="none" w:sz="0" w:space="0" w:color="auto"/>
            <w:left w:val="none" w:sz="0" w:space="0" w:color="auto"/>
            <w:bottom w:val="none" w:sz="0" w:space="0" w:color="auto"/>
            <w:right w:val="none" w:sz="0" w:space="0" w:color="auto"/>
          </w:divBdr>
        </w:div>
        <w:div w:id="1707752043">
          <w:marLeft w:val="600"/>
          <w:marRight w:val="0"/>
          <w:marTop w:val="0"/>
          <w:marBottom w:val="0"/>
          <w:divBdr>
            <w:top w:val="none" w:sz="0" w:space="0" w:color="auto"/>
            <w:left w:val="none" w:sz="0" w:space="0" w:color="auto"/>
            <w:bottom w:val="none" w:sz="0" w:space="0" w:color="auto"/>
            <w:right w:val="none" w:sz="0" w:space="0" w:color="auto"/>
          </w:divBdr>
        </w:div>
        <w:div w:id="1072779540">
          <w:marLeft w:val="600"/>
          <w:marRight w:val="0"/>
          <w:marTop w:val="0"/>
          <w:marBottom w:val="0"/>
          <w:divBdr>
            <w:top w:val="none" w:sz="0" w:space="0" w:color="auto"/>
            <w:left w:val="none" w:sz="0" w:space="0" w:color="auto"/>
            <w:bottom w:val="none" w:sz="0" w:space="0" w:color="auto"/>
            <w:right w:val="none" w:sz="0" w:space="0" w:color="auto"/>
          </w:divBdr>
        </w:div>
        <w:div w:id="463086185">
          <w:marLeft w:val="600"/>
          <w:marRight w:val="0"/>
          <w:marTop w:val="0"/>
          <w:marBottom w:val="0"/>
          <w:divBdr>
            <w:top w:val="none" w:sz="0" w:space="0" w:color="auto"/>
            <w:left w:val="none" w:sz="0" w:space="0" w:color="auto"/>
            <w:bottom w:val="none" w:sz="0" w:space="0" w:color="auto"/>
            <w:right w:val="none" w:sz="0" w:space="0" w:color="auto"/>
          </w:divBdr>
        </w:div>
        <w:div w:id="909577089">
          <w:marLeft w:val="600"/>
          <w:marRight w:val="0"/>
          <w:marTop w:val="0"/>
          <w:marBottom w:val="0"/>
          <w:divBdr>
            <w:top w:val="none" w:sz="0" w:space="0" w:color="auto"/>
            <w:left w:val="none" w:sz="0" w:space="0" w:color="auto"/>
            <w:bottom w:val="none" w:sz="0" w:space="0" w:color="auto"/>
            <w:right w:val="none" w:sz="0" w:space="0" w:color="auto"/>
          </w:divBdr>
        </w:div>
        <w:div w:id="1724214886">
          <w:marLeft w:val="600"/>
          <w:marRight w:val="0"/>
          <w:marTop w:val="0"/>
          <w:marBottom w:val="0"/>
          <w:divBdr>
            <w:top w:val="none" w:sz="0" w:space="0" w:color="auto"/>
            <w:left w:val="none" w:sz="0" w:space="0" w:color="auto"/>
            <w:bottom w:val="none" w:sz="0" w:space="0" w:color="auto"/>
            <w:right w:val="none" w:sz="0" w:space="0" w:color="auto"/>
          </w:divBdr>
        </w:div>
        <w:div w:id="1636182580">
          <w:marLeft w:val="600"/>
          <w:marRight w:val="0"/>
          <w:marTop w:val="0"/>
          <w:marBottom w:val="0"/>
          <w:divBdr>
            <w:top w:val="none" w:sz="0" w:space="0" w:color="auto"/>
            <w:left w:val="none" w:sz="0" w:space="0" w:color="auto"/>
            <w:bottom w:val="none" w:sz="0" w:space="0" w:color="auto"/>
            <w:right w:val="none" w:sz="0" w:space="0" w:color="auto"/>
          </w:divBdr>
        </w:div>
        <w:div w:id="465634088">
          <w:marLeft w:val="600"/>
          <w:marRight w:val="0"/>
          <w:marTop w:val="0"/>
          <w:marBottom w:val="0"/>
          <w:divBdr>
            <w:top w:val="none" w:sz="0" w:space="0" w:color="auto"/>
            <w:left w:val="none" w:sz="0" w:space="0" w:color="auto"/>
            <w:bottom w:val="none" w:sz="0" w:space="0" w:color="auto"/>
            <w:right w:val="none" w:sz="0" w:space="0" w:color="auto"/>
          </w:divBdr>
        </w:div>
        <w:div w:id="376855557">
          <w:marLeft w:val="600"/>
          <w:marRight w:val="0"/>
          <w:marTop w:val="0"/>
          <w:marBottom w:val="0"/>
          <w:divBdr>
            <w:top w:val="none" w:sz="0" w:space="0" w:color="auto"/>
            <w:left w:val="none" w:sz="0" w:space="0" w:color="auto"/>
            <w:bottom w:val="none" w:sz="0" w:space="0" w:color="auto"/>
            <w:right w:val="none" w:sz="0" w:space="0" w:color="auto"/>
          </w:divBdr>
        </w:div>
        <w:div w:id="1069376990">
          <w:marLeft w:val="600"/>
          <w:marRight w:val="0"/>
          <w:marTop w:val="0"/>
          <w:marBottom w:val="0"/>
          <w:divBdr>
            <w:top w:val="none" w:sz="0" w:space="0" w:color="auto"/>
            <w:left w:val="none" w:sz="0" w:space="0" w:color="auto"/>
            <w:bottom w:val="none" w:sz="0" w:space="0" w:color="auto"/>
            <w:right w:val="none" w:sz="0" w:space="0" w:color="auto"/>
          </w:divBdr>
        </w:div>
      </w:divsChild>
    </w:div>
    <w:div w:id="548493601">
      <w:bodyDiv w:val="1"/>
      <w:marLeft w:val="0"/>
      <w:marRight w:val="0"/>
      <w:marTop w:val="0"/>
      <w:marBottom w:val="0"/>
      <w:divBdr>
        <w:top w:val="none" w:sz="0" w:space="0" w:color="auto"/>
        <w:left w:val="none" w:sz="0" w:space="0" w:color="auto"/>
        <w:bottom w:val="none" w:sz="0" w:space="0" w:color="auto"/>
        <w:right w:val="none" w:sz="0" w:space="0" w:color="auto"/>
      </w:divBdr>
    </w:div>
    <w:div w:id="614210639">
      <w:bodyDiv w:val="1"/>
      <w:marLeft w:val="0"/>
      <w:marRight w:val="0"/>
      <w:marTop w:val="0"/>
      <w:marBottom w:val="0"/>
      <w:divBdr>
        <w:top w:val="none" w:sz="0" w:space="0" w:color="auto"/>
        <w:left w:val="none" w:sz="0" w:space="0" w:color="auto"/>
        <w:bottom w:val="none" w:sz="0" w:space="0" w:color="auto"/>
        <w:right w:val="none" w:sz="0" w:space="0" w:color="auto"/>
      </w:divBdr>
    </w:div>
    <w:div w:id="741751859">
      <w:bodyDiv w:val="1"/>
      <w:marLeft w:val="0"/>
      <w:marRight w:val="0"/>
      <w:marTop w:val="0"/>
      <w:marBottom w:val="0"/>
      <w:divBdr>
        <w:top w:val="none" w:sz="0" w:space="0" w:color="auto"/>
        <w:left w:val="none" w:sz="0" w:space="0" w:color="auto"/>
        <w:bottom w:val="none" w:sz="0" w:space="0" w:color="auto"/>
        <w:right w:val="none" w:sz="0" w:space="0" w:color="auto"/>
      </w:divBdr>
      <w:divsChild>
        <w:div w:id="1261838252">
          <w:marLeft w:val="-15"/>
          <w:marRight w:val="0"/>
          <w:marTop w:val="0"/>
          <w:marBottom w:val="0"/>
          <w:divBdr>
            <w:top w:val="none" w:sz="0" w:space="0" w:color="auto"/>
            <w:left w:val="none" w:sz="0" w:space="11" w:color="auto"/>
            <w:bottom w:val="none" w:sz="0" w:space="0" w:color="auto"/>
            <w:right w:val="none" w:sz="0" w:space="0" w:color="auto"/>
          </w:divBdr>
        </w:div>
        <w:div w:id="1837305748">
          <w:marLeft w:val="-15"/>
          <w:marRight w:val="0"/>
          <w:marTop w:val="0"/>
          <w:marBottom w:val="0"/>
          <w:divBdr>
            <w:top w:val="none" w:sz="0" w:space="0" w:color="auto"/>
            <w:left w:val="single" w:sz="6" w:space="11" w:color="EEEEEE"/>
            <w:bottom w:val="none" w:sz="0" w:space="0" w:color="auto"/>
            <w:right w:val="none" w:sz="0" w:space="0" w:color="auto"/>
          </w:divBdr>
        </w:div>
      </w:divsChild>
    </w:div>
    <w:div w:id="1030572696">
      <w:bodyDiv w:val="1"/>
      <w:marLeft w:val="0"/>
      <w:marRight w:val="0"/>
      <w:marTop w:val="0"/>
      <w:marBottom w:val="0"/>
      <w:divBdr>
        <w:top w:val="none" w:sz="0" w:space="0" w:color="auto"/>
        <w:left w:val="none" w:sz="0" w:space="0" w:color="auto"/>
        <w:bottom w:val="none" w:sz="0" w:space="0" w:color="auto"/>
        <w:right w:val="none" w:sz="0" w:space="0" w:color="auto"/>
      </w:divBdr>
    </w:div>
    <w:div w:id="1112895134">
      <w:bodyDiv w:val="1"/>
      <w:marLeft w:val="0"/>
      <w:marRight w:val="0"/>
      <w:marTop w:val="0"/>
      <w:marBottom w:val="0"/>
      <w:divBdr>
        <w:top w:val="none" w:sz="0" w:space="0" w:color="auto"/>
        <w:left w:val="none" w:sz="0" w:space="0" w:color="auto"/>
        <w:bottom w:val="none" w:sz="0" w:space="0" w:color="auto"/>
        <w:right w:val="none" w:sz="0" w:space="0" w:color="auto"/>
      </w:divBdr>
    </w:div>
    <w:div w:id="1357388737">
      <w:bodyDiv w:val="1"/>
      <w:marLeft w:val="0"/>
      <w:marRight w:val="0"/>
      <w:marTop w:val="0"/>
      <w:marBottom w:val="0"/>
      <w:divBdr>
        <w:top w:val="none" w:sz="0" w:space="0" w:color="auto"/>
        <w:left w:val="none" w:sz="0" w:space="0" w:color="auto"/>
        <w:bottom w:val="none" w:sz="0" w:space="0" w:color="auto"/>
        <w:right w:val="none" w:sz="0" w:space="0" w:color="auto"/>
      </w:divBdr>
      <w:divsChild>
        <w:div w:id="418527021">
          <w:marLeft w:val="-15"/>
          <w:marRight w:val="0"/>
          <w:marTop w:val="0"/>
          <w:marBottom w:val="0"/>
          <w:divBdr>
            <w:top w:val="none" w:sz="0" w:space="0" w:color="auto"/>
            <w:left w:val="none" w:sz="0" w:space="11" w:color="auto"/>
            <w:bottom w:val="none" w:sz="0" w:space="0" w:color="auto"/>
            <w:right w:val="none" w:sz="0" w:space="0" w:color="auto"/>
          </w:divBdr>
        </w:div>
        <w:div w:id="1858032622">
          <w:marLeft w:val="-15"/>
          <w:marRight w:val="0"/>
          <w:marTop w:val="0"/>
          <w:marBottom w:val="0"/>
          <w:divBdr>
            <w:top w:val="none" w:sz="0" w:space="0" w:color="auto"/>
            <w:left w:val="single" w:sz="6" w:space="11" w:color="EEEEEE"/>
            <w:bottom w:val="none" w:sz="0" w:space="0" w:color="auto"/>
            <w:right w:val="none" w:sz="0" w:space="0" w:color="auto"/>
          </w:divBdr>
        </w:div>
        <w:div w:id="748500230">
          <w:marLeft w:val="-15"/>
          <w:marRight w:val="0"/>
          <w:marTop w:val="0"/>
          <w:marBottom w:val="0"/>
          <w:divBdr>
            <w:top w:val="none" w:sz="0" w:space="0" w:color="auto"/>
            <w:left w:val="single" w:sz="6" w:space="11" w:color="EEEEEE"/>
            <w:bottom w:val="none" w:sz="0" w:space="0" w:color="auto"/>
            <w:right w:val="none" w:sz="0" w:space="0" w:color="auto"/>
          </w:divBdr>
        </w:div>
      </w:divsChild>
    </w:div>
    <w:div w:id="1617714210">
      <w:bodyDiv w:val="1"/>
      <w:marLeft w:val="0"/>
      <w:marRight w:val="0"/>
      <w:marTop w:val="0"/>
      <w:marBottom w:val="0"/>
      <w:divBdr>
        <w:top w:val="none" w:sz="0" w:space="0" w:color="auto"/>
        <w:left w:val="none" w:sz="0" w:space="0" w:color="auto"/>
        <w:bottom w:val="none" w:sz="0" w:space="0" w:color="auto"/>
        <w:right w:val="none" w:sz="0" w:space="0" w:color="auto"/>
      </w:divBdr>
    </w:div>
    <w:div w:id="1692488813">
      <w:bodyDiv w:val="1"/>
      <w:marLeft w:val="0"/>
      <w:marRight w:val="0"/>
      <w:marTop w:val="0"/>
      <w:marBottom w:val="0"/>
      <w:divBdr>
        <w:top w:val="none" w:sz="0" w:space="0" w:color="auto"/>
        <w:left w:val="none" w:sz="0" w:space="0" w:color="auto"/>
        <w:bottom w:val="none" w:sz="0" w:space="0" w:color="auto"/>
        <w:right w:val="none" w:sz="0" w:space="0" w:color="auto"/>
      </w:divBdr>
      <w:divsChild>
        <w:div w:id="188757478">
          <w:marLeft w:val="600"/>
          <w:marRight w:val="0"/>
          <w:marTop w:val="0"/>
          <w:marBottom w:val="0"/>
          <w:divBdr>
            <w:top w:val="none" w:sz="0" w:space="0" w:color="auto"/>
            <w:left w:val="none" w:sz="0" w:space="0" w:color="auto"/>
            <w:bottom w:val="none" w:sz="0" w:space="0" w:color="auto"/>
            <w:right w:val="none" w:sz="0" w:space="0" w:color="auto"/>
          </w:divBdr>
        </w:div>
        <w:div w:id="1360814019">
          <w:marLeft w:val="600"/>
          <w:marRight w:val="0"/>
          <w:marTop w:val="0"/>
          <w:marBottom w:val="0"/>
          <w:divBdr>
            <w:top w:val="none" w:sz="0" w:space="0" w:color="auto"/>
            <w:left w:val="none" w:sz="0" w:space="0" w:color="auto"/>
            <w:bottom w:val="none" w:sz="0" w:space="0" w:color="auto"/>
            <w:right w:val="none" w:sz="0" w:space="0" w:color="auto"/>
          </w:divBdr>
        </w:div>
        <w:div w:id="1592853118">
          <w:marLeft w:val="600"/>
          <w:marRight w:val="0"/>
          <w:marTop w:val="0"/>
          <w:marBottom w:val="0"/>
          <w:divBdr>
            <w:top w:val="none" w:sz="0" w:space="0" w:color="auto"/>
            <w:left w:val="none" w:sz="0" w:space="0" w:color="auto"/>
            <w:bottom w:val="none" w:sz="0" w:space="0" w:color="auto"/>
            <w:right w:val="none" w:sz="0" w:space="0" w:color="auto"/>
          </w:divBdr>
        </w:div>
        <w:div w:id="821192996">
          <w:marLeft w:val="600"/>
          <w:marRight w:val="0"/>
          <w:marTop w:val="0"/>
          <w:marBottom w:val="0"/>
          <w:divBdr>
            <w:top w:val="none" w:sz="0" w:space="0" w:color="auto"/>
            <w:left w:val="none" w:sz="0" w:space="0" w:color="auto"/>
            <w:bottom w:val="none" w:sz="0" w:space="0" w:color="auto"/>
            <w:right w:val="none" w:sz="0" w:space="0" w:color="auto"/>
          </w:divBdr>
        </w:div>
        <w:div w:id="579873994">
          <w:marLeft w:val="600"/>
          <w:marRight w:val="0"/>
          <w:marTop w:val="0"/>
          <w:marBottom w:val="0"/>
          <w:divBdr>
            <w:top w:val="none" w:sz="0" w:space="0" w:color="auto"/>
            <w:left w:val="none" w:sz="0" w:space="0" w:color="auto"/>
            <w:bottom w:val="none" w:sz="0" w:space="0" w:color="auto"/>
            <w:right w:val="none" w:sz="0" w:space="0" w:color="auto"/>
          </w:divBdr>
        </w:div>
        <w:div w:id="1710297162">
          <w:marLeft w:val="600"/>
          <w:marRight w:val="0"/>
          <w:marTop w:val="0"/>
          <w:marBottom w:val="0"/>
          <w:divBdr>
            <w:top w:val="none" w:sz="0" w:space="0" w:color="auto"/>
            <w:left w:val="none" w:sz="0" w:space="0" w:color="auto"/>
            <w:bottom w:val="none" w:sz="0" w:space="0" w:color="auto"/>
            <w:right w:val="none" w:sz="0" w:space="0" w:color="auto"/>
          </w:divBdr>
        </w:div>
        <w:div w:id="2050953422">
          <w:marLeft w:val="600"/>
          <w:marRight w:val="0"/>
          <w:marTop w:val="0"/>
          <w:marBottom w:val="0"/>
          <w:divBdr>
            <w:top w:val="none" w:sz="0" w:space="0" w:color="auto"/>
            <w:left w:val="none" w:sz="0" w:space="0" w:color="auto"/>
            <w:bottom w:val="none" w:sz="0" w:space="0" w:color="auto"/>
            <w:right w:val="none" w:sz="0" w:space="0" w:color="auto"/>
          </w:divBdr>
        </w:div>
        <w:div w:id="1132139801">
          <w:marLeft w:val="600"/>
          <w:marRight w:val="0"/>
          <w:marTop w:val="0"/>
          <w:marBottom w:val="0"/>
          <w:divBdr>
            <w:top w:val="none" w:sz="0" w:space="0" w:color="auto"/>
            <w:left w:val="none" w:sz="0" w:space="0" w:color="auto"/>
            <w:bottom w:val="none" w:sz="0" w:space="0" w:color="auto"/>
            <w:right w:val="none" w:sz="0" w:space="0" w:color="auto"/>
          </w:divBdr>
        </w:div>
        <w:div w:id="1672827247">
          <w:marLeft w:val="600"/>
          <w:marRight w:val="0"/>
          <w:marTop w:val="0"/>
          <w:marBottom w:val="0"/>
          <w:divBdr>
            <w:top w:val="none" w:sz="0" w:space="0" w:color="auto"/>
            <w:left w:val="none" w:sz="0" w:space="0" w:color="auto"/>
            <w:bottom w:val="none" w:sz="0" w:space="0" w:color="auto"/>
            <w:right w:val="none" w:sz="0" w:space="0" w:color="auto"/>
          </w:divBdr>
        </w:div>
        <w:div w:id="861357702">
          <w:marLeft w:val="600"/>
          <w:marRight w:val="0"/>
          <w:marTop w:val="0"/>
          <w:marBottom w:val="0"/>
          <w:divBdr>
            <w:top w:val="none" w:sz="0" w:space="0" w:color="auto"/>
            <w:left w:val="none" w:sz="0" w:space="0" w:color="auto"/>
            <w:bottom w:val="none" w:sz="0" w:space="0" w:color="auto"/>
            <w:right w:val="none" w:sz="0" w:space="0" w:color="auto"/>
          </w:divBdr>
        </w:div>
        <w:div w:id="656374632">
          <w:marLeft w:val="600"/>
          <w:marRight w:val="0"/>
          <w:marTop w:val="0"/>
          <w:marBottom w:val="0"/>
          <w:divBdr>
            <w:top w:val="none" w:sz="0" w:space="0" w:color="auto"/>
            <w:left w:val="none" w:sz="0" w:space="0" w:color="auto"/>
            <w:bottom w:val="none" w:sz="0" w:space="0" w:color="auto"/>
            <w:right w:val="none" w:sz="0" w:space="0" w:color="auto"/>
          </w:divBdr>
        </w:div>
        <w:div w:id="1830439676">
          <w:marLeft w:val="600"/>
          <w:marRight w:val="0"/>
          <w:marTop w:val="0"/>
          <w:marBottom w:val="0"/>
          <w:divBdr>
            <w:top w:val="none" w:sz="0" w:space="0" w:color="auto"/>
            <w:left w:val="none" w:sz="0" w:space="0" w:color="auto"/>
            <w:bottom w:val="none" w:sz="0" w:space="0" w:color="auto"/>
            <w:right w:val="none" w:sz="0" w:space="0" w:color="auto"/>
          </w:divBdr>
        </w:div>
        <w:div w:id="878199640">
          <w:marLeft w:val="600"/>
          <w:marRight w:val="0"/>
          <w:marTop w:val="0"/>
          <w:marBottom w:val="0"/>
          <w:divBdr>
            <w:top w:val="none" w:sz="0" w:space="0" w:color="auto"/>
            <w:left w:val="none" w:sz="0" w:space="0" w:color="auto"/>
            <w:bottom w:val="none" w:sz="0" w:space="0" w:color="auto"/>
            <w:right w:val="none" w:sz="0" w:space="0" w:color="auto"/>
          </w:divBdr>
        </w:div>
        <w:div w:id="342753588">
          <w:marLeft w:val="600"/>
          <w:marRight w:val="0"/>
          <w:marTop w:val="0"/>
          <w:marBottom w:val="0"/>
          <w:divBdr>
            <w:top w:val="none" w:sz="0" w:space="0" w:color="auto"/>
            <w:left w:val="none" w:sz="0" w:space="0" w:color="auto"/>
            <w:bottom w:val="none" w:sz="0" w:space="0" w:color="auto"/>
            <w:right w:val="none" w:sz="0" w:space="0" w:color="auto"/>
          </w:divBdr>
        </w:div>
        <w:div w:id="1047334656">
          <w:marLeft w:val="600"/>
          <w:marRight w:val="0"/>
          <w:marTop w:val="0"/>
          <w:marBottom w:val="0"/>
          <w:divBdr>
            <w:top w:val="none" w:sz="0" w:space="0" w:color="auto"/>
            <w:left w:val="none" w:sz="0" w:space="0" w:color="auto"/>
            <w:bottom w:val="none" w:sz="0" w:space="0" w:color="auto"/>
            <w:right w:val="none" w:sz="0" w:space="0" w:color="auto"/>
          </w:divBdr>
        </w:div>
        <w:div w:id="86316870">
          <w:marLeft w:val="600"/>
          <w:marRight w:val="0"/>
          <w:marTop w:val="0"/>
          <w:marBottom w:val="0"/>
          <w:divBdr>
            <w:top w:val="none" w:sz="0" w:space="0" w:color="auto"/>
            <w:left w:val="none" w:sz="0" w:space="0" w:color="auto"/>
            <w:bottom w:val="none" w:sz="0" w:space="0" w:color="auto"/>
            <w:right w:val="none" w:sz="0" w:space="0" w:color="auto"/>
          </w:divBdr>
        </w:div>
        <w:div w:id="1987125979">
          <w:marLeft w:val="600"/>
          <w:marRight w:val="0"/>
          <w:marTop w:val="0"/>
          <w:marBottom w:val="0"/>
          <w:divBdr>
            <w:top w:val="none" w:sz="0" w:space="0" w:color="auto"/>
            <w:left w:val="none" w:sz="0" w:space="0" w:color="auto"/>
            <w:bottom w:val="none" w:sz="0" w:space="0" w:color="auto"/>
            <w:right w:val="none" w:sz="0" w:space="0" w:color="auto"/>
          </w:divBdr>
        </w:div>
        <w:div w:id="1210342364">
          <w:marLeft w:val="600"/>
          <w:marRight w:val="0"/>
          <w:marTop w:val="0"/>
          <w:marBottom w:val="0"/>
          <w:divBdr>
            <w:top w:val="none" w:sz="0" w:space="0" w:color="auto"/>
            <w:left w:val="none" w:sz="0" w:space="0" w:color="auto"/>
            <w:bottom w:val="none" w:sz="0" w:space="0" w:color="auto"/>
            <w:right w:val="none" w:sz="0" w:space="0" w:color="auto"/>
          </w:divBdr>
        </w:div>
        <w:div w:id="1017386187">
          <w:marLeft w:val="600"/>
          <w:marRight w:val="0"/>
          <w:marTop w:val="0"/>
          <w:marBottom w:val="0"/>
          <w:divBdr>
            <w:top w:val="none" w:sz="0" w:space="0" w:color="auto"/>
            <w:left w:val="none" w:sz="0" w:space="0" w:color="auto"/>
            <w:bottom w:val="none" w:sz="0" w:space="0" w:color="auto"/>
            <w:right w:val="none" w:sz="0" w:space="0" w:color="auto"/>
          </w:divBdr>
        </w:div>
        <w:div w:id="1136289850">
          <w:marLeft w:val="600"/>
          <w:marRight w:val="0"/>
          <w:marTop w:val="0"/>
          <w:marBottom w:val="0"/>
          <w:divBdr>
            <w:top w:val="none" w:sz="0" w:space="0" w:color="auto"/>
            <w:left w:val="none" w:sz="0" w:space="0" w:color="auto"/>
            <w:bottom w:val="none" w:sz="0" w:space="0" w:color="auto"/>
            <w:right w:val="none" w:sz="0" w:space="0" w:color="auto"/>
          </w:divBdr>
        </w:div>
        <w:div w:id="432365999">
          <w:marLeft w:val="600"/>
          <w:marRight w:val="0"/>
          <w:marTop w:val="0"/>
          <w:marBottom w:val="0"/>
          <w:divBdr>
            <w:top w:val="none" w:sz="0" w:space="0" w:color="auto"/>
            <w:left w:val="none" w:sz="0" w:space="0" w:color="auto"/>
            <w:bottom w:val="none" w:sz="0" w:space="0" w:color="auto"/>
            <w:right w:val="none" w:sz="0" w:space="0" w:color="auto"/>
          </w:divBdr>
        </w:div>
        <w:div w:id="354306415">
          <w:marLeft w:val="600"/>
          <w:marRight w:val="0"/>
          <w:marTop w:val="0"/>
          <w:marBottom w:val="0"/>
          <w:divBdr>
            <w:top w:val="none" w:sz="0" w:space="0" w:color="auto"/>
            <w:left w:val="none" w:sz="0" w:space="0" w:color="auto"/>
            <w:bottom w:val="none" w:sz="0" w:space="0" w:color="auto"/>
            <w:right w:val="none" w:sz="0" w:space="0" w:color="auto"/>
          </w:divBdr>
        </w:div>
        <w:div w:id="1062950441">
          <w:marLeft w:val="600"/>
          <w:marRight w:val="0"/>
          <w:marTop w:val="0"/>
          <w:marBottom w:val="0"/>
          <w:divBdr>
            <w:top w:val="none" w:sz="0" w:space="0" w:color="auto"/>
            <w:left w:val="none" w:sz="0" w:space="0" w:color="auto"/>
            <w:bottom w:val="none" w:sz="0" w:space="0" w:color="auto"/>
            <w:right w:val="none" w:sz="0" w:space="0" w:color="auto"/>
          </w:divBdr>
        </w:div>
        <w:div w:id="75178555">
          <w:marLeft w:val="600"/>
          <w:marRight w:val="0"/>
          <w:marTop w:val="0"/>
          <w:marBottom w:val="0"/>
          <w:divBdr>
            <w:top w:val="none" w:sz="0" w:space="0" w:color="auto"/>
            <w:left w:val="none" w:sz="0" w:space="0" w:color="auto"/>
            <w:bottom w:val="none" w:sz="0" w:space="0" w:color="auto"/>
            <w:right w:val="none" w:sz="0" w:space="0" w:color="auto"/>
          </w:divBdr>
        </w:div>
        <w:div w:id="1206407046">
          <w:marLeft w:val="600"/>
          <w:marRight w:val="0"/>
          <w:marTop w:val="0"/>
          <w:marBottom w:val="0"/>
          <w:divBdr>
            <w:top w:val="none" w:sz="0" w:space="0" w:color="auto"/>
            <w:left w:val="none" w:sz="0" w:space="0" w:color="auto"/>
            <w:bottom w:val="none" w:sz="0" w:space="0" w:color="auto"/>
            <w:right w:val="none" w:sz="0" w:space="0" w:color="auto"/>
          </w:divBdr>
        </w:div>
      </w:divsChild>
    </w:div>
    <w:div w:id="21235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27AAD-6511-47FA-9566-587E8319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5896</Words>
  <Characters>31839</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CMV Muçum Secretaria</cp:lastModifiedBy>
  <cp:revision>5</cp:revision>
  <cp:lastPrinted>2025-01-22T12:02:00Z</cp:lastPrinted>
  <dcterms:created xsi:type="dcterms:W3CDTF">2025-01-22T12:03:00Z</dcterms:created>
  <dcterms:modified xsi:type="dcterms:W3CDTF">2025-02-18T12:22:00Z</dcterms:modified>
</cp:coreProperties>
</file>